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F6F84" w14:textId="39196B5D" w:rsidR="001D18C8" w:rsidRPr="002551AF" w:rsidRDefault="001D18C8" w:rsidP="008E2F7D">
      <w:pPr>
        <w:pStyle w:val="TdocHeader2"/>
        <w:adjustRightInd w:val="0"/>
        <w:snapToGrid w:val="0"/>
        <w:spacing w:before="0" w:after="0" w:line="288" w:lineRule="auto"/>
        <w:jc w:val="left"/>
        <w:rPr>
          <w:rFonts w:ascii="Times New Roman" w:hAnsi="Times New Roman"/>
          <w:sz w:val="24"/>
          <w:szCs w:val="24"/>
          <w:lang w:val="en-US" w:eastAsia="zh-CN"/>
        </w:rPr>
      </w:pPr>
      <w:bookmarkStart w:id="0" w:name="_Hlk145670493"/>
      <w:bookmarkStart w:id="1" w:name="OLE_LINK4"/>
      <w:bookmarkStart w:id="2" w:name="OLE_LINK3"/>
      <w:r w:rsidRPr="002551AF">
        <w:rPr>
          <w:rFonts w:ascii="Times New Roman" w:hAnsi="Times New Roman"/>
          <w:sz w:val="24"/>
          <w:szCs w:val="24"/>
          <w:lang w:val="en-US"/>
        </w:rPr>
        <w:t>3GPP TSG RAN WG1 #11</w:t>
      </w:r>
      <w:r w:rsidR="00EB45E3">
        <w:rPr>
          <w:rFonts w:ascii="Times New Roman" w:hAnsi="Times New Roman" w:hint="eastAsia"/>
          <w:sz w:val="24"/>
          <w:szCs w:val="24"/>
          <w:lang w:val="en-US" w:eastAsia="zh-CN"/>
        </w:rPr>
        <w:t>8</w:t>
      </w:r>
      <w:r w:rsidRPr="002551AF">
        <w:rPr>
          <w:rFonts w:ascii="Times New Roman" w:hAnsi="Times New Roman"/>
          <w:sz w:val="24"/>
          <w:szCs w:val="24"/>
          <w:lang w:val="en-US"/>
        </w:rPr>
        <w:tab/>
      </w:r>
      <w:r w:rsidR="00806137" w:rsidRPr="00806137">
        <w:rPr>
          <w:rFonts w:ascii="Times New Roman" w:hAnsi="Times New Roman"/>
          <w:sz w:val="24"/>
          <w:szCs w:val="24"/>
          <w:lang w:val="en-US"/>
        </w:rPr>
        <w:t>R1-</w:t>
      </w:r>
      <w:r w:rsidR="004D48C1">
        <w:rPr>
          <w:rFonts w:ascii="Times New Roman" w:hAnsi="Times New Roman" w:hint="eastAsia"/>
          <w:sz w:val="24"/>
          <w:szCs w:val="24"/>
          <w:lang w:val="en-US" w:eastAsia="zh-CN"/>
        </w:rPr>
        <w:t>240</w:t>
      </w:r>
      <w:r w:rsidR="00984EE5">
        <w:rPr>
          <w:rFonts w:ascii="Times New Roman" w:hAnsi="Times New Roman" w:hint="eastAsia"/>
          <w:sz w:val="24"/>
          <w:szCs w:val="24"/>
          <w:lang w:val="en-US" w:eastAsia="zh-CN"/>
        </w:rPr>
        <w:t>6005</w:t>
      </w:r>
    </w:p>
    <w:bookmarkEnd w:id="0"/>
    <w:p w14:paraId="49084477" w14:textId="77777777" w:rsidR="00EB45E3" w:rsidRDefault="00EB45E3" w:rsidP="00EB45E3">
      <w:pPr>
        <w:pStyle w:val="TdocHeader2"/>
        <w:adjustRightInd w:val="0"/>
        <w:snapToGrid w:val="0"/>
        <w:spacing w:before="0" w:after="0"/>
        <w:rPr>
          <w:rFonts w:ascii="Times New Roman" w:hAnsi="Times New Roman"/>
          <w:sz w:val="24"/>
          <w:szCs w:val="24"/>
          <w:lang w:val="en-US" w:eastAsia="zh-CN"/>
        </w:rPr>
      </w:pPr>
      <w:r w:rsidRPr="00A0438C">
        <w:rPr>
          <w:rFonts w:ascii="Times New Roman" w:hAnsi="Times New Roman"/>
          <w:sz w:val="24"/>
          <w:szCs w:val="24"/>
          <w:lang w:eastAsia="zh-CN"/>
        </w:rPr>
        <w:t>Maastricht, NL</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August 19</w:t>
      </w:r>
      <w:r w:rsidRPr="00B80B56">
        <w:rPr>
          <w:rFonts w:ascii="Times New Roman" w:hAnsi="Times New Roman" w:hint="eastAsia"/>
          <w:sz w:val="24"/>
          <w:szCs w:val="24"/>
          <w:vertAlign w:val="superscript"/>
          <w:lang w:val="en-US" w:eastAsia="zh-CN"/>
        </w:rPr>
        <w:t>th</w:t>
      </w:r>
      <w:r>
        <w:rPr>
          <w:rFonts w:ascii="Times New Roman" w:hAnsi="Times New Roman" w:hint="eastAsia"/>
          <w:sz w:val="24"/>
          <w:szCs w:val="24"/>
          <w:lang w:val="en-US" w:eastAsia="zh-CN"/>
        </w:rPr>
        <w:t xml:space="preserve"> -August 23</w:t>
      </w:r>
      <w:r w:rsidRPr="00B80B56">
        <w:rPr>
          <w:rFonts w:ascii="Times New Roman" w:hAnsi="Times New Roman" w:hint="eastAsia"/>
          <w:sz w:val="24"/>
          <w:szCs w:val="24"/>
          <w:vertAlign w:val="superscript"/>
          <w:lang w:val="en-US" w:eastAsia="zh-CN"/>
        </w:rPr>
        <w:t>rd</w:t>
      </w:r>
      <w:r w:rsidRPr="0033746F">
        <w:rPr>
          <w:rFonts w:ascii="Times New Roman" w:hAnsi="Times New Roman"/>
          <w:sz w:val="24"/>
          <w:szCs w:val="24"/>
          <w:lang w:val="en-US"/>
        </w:rPr>
        <w:t>, 2024</w:t>
      </w:r>
    </w:p>
    <w:p w14:paraId="6BC9123D" w14:textId="768D5F95"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t>CMC</w:t>
      </w:r>
      <w:r w:rsidR="00587491">
        <w:rPr>
          <w:rFonts w:ascii="Times New Roman" w:hAnsi="Times New Roman" w:hint="eastAsia"/>
          <w:sz w:val="24"/>
          <w:szCs w:val="24"/>
          <w:lang w:val="en-US" w:eastAsia="zh-CN"/>
        </w:rPr>
        <w:t>C</w:t>
      </w:r>
    </w:p>
    <w:p w14:paraId="1BCDAD9E" w14:textId="2E0F135E"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Discussion on the NR-NTN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6F6597C9"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11</w:t>
      </w:r>
      <w:r>
        <w:rPr>
          <w:rFonts w:ascii="Times New Roman" w:hAnsi="Times New Roman" w:hint="eastAsia"/>
          <w:sz w:val="24"/>
          <w:szCs w:val="24"/>
          <w:lang w:val="en-US" w:eastAsia="zh-CN"/>
        </w:rPr>
        <w:t>.3</w:t>
      </w:r>
    </w:p>
    <w:p w14:paraId="1DB2D9DC" w14:textId="77777777" w:rsidR="00BA4C7A" w:rsidRDefault="00000000" w:rsidP="00EC2F43">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18F8BE03" w14:textId="3A785828" w:rsidR="009273C5" w:rsidRDefault="009273C5" w:rsidP="003A764D">
      <w:pPr>
        <w:spacing w:after="120"/>
        <w:jc w:val="both"/>
      </w:pPr>
      <w:r>
        <w:t xml:space="preserve">Rel-19 WI on </w:t>
      </w:r>
      <w:r w:rsidRPr="009741CE">
        <w:t>Non-Terrestrial Networks (NTN) for NR Phase 3</w:t>
      </w:r>
      <w:r>
        <w:t xml:space="preserve"> was updated in </w:t>
      </w:r>
      <w:r w:rsidRPr="009741CE">
        <w:t>RP-241667</w:t>
      </w:r>
      <w:r>
        <w:rPr>
          <w:rFonts w:hint="eastAsia"/>
        </w:rPr>
        <w:t xml:space="preserve"> </w:t>
      </w:r>
      <w:r>
        <w:t>with the following objectives.</w:t>
      </w:r>
    </w:p>
    <w:tbl>
      <w:tblPr>
        <w:tblStyle w:val="afc"/>
        <w:tblW w:w="0" w:type="auto"/>
        <w:tblLook w:val="04A0" w:firstRow="1" w:lastRow="0" w:firstColumn="1" w:lastColumn="0" w:noHBand="0" w:noVBand="1"/>
      </w:tblPr>
      <w:tblGrid>
        <w:gridCol w:w="9629"/>
      </w:tblGrid>
      <w:tr w:rsidR="009273C5" w14:paraId="33C78324" w14:textId="77777777" w:rsidTr="0026156A">
        <w:tc>
          <w:tcPr>
            <w:tcW w:w="9962" w:type="dxa"/>
          </w:tcPr>
          <w:p w14:paraId="59B63F19" w14:textId="0CDB4018" w:rsidR="009273C5" w:rsidRPr="00AA57D4" w:rsidRDefault="009273C5" w:rsidP="00AA57D4">
            <w:pPr>
              <w:widowControl w:val="0"/>
              <w:spacing w:before="0"/>
              <w:contextualSpacing/>
              <w:jc w:val="both"/>
              <w:rPr>
                <w:lang w:eastAsia="zh-CN"/>
              </w:rPr>
            </w:pPr>
          </w:p>
          <w:p w14:paraId="3F9F8F07" w14:textId="77777777" w:rsidR="009273C5" w:rsidRPr="00AA57D4" w:rsidRDefault="009273C5" w:rsidP="00285A12">
            <w:pPr>
              <w:numPr>
                <w:ilvl w:val="0"/>
                <w:numId w:val="50"/>
              </w:numPr>
              <w:spacing w:before="0" w:after="0"/>
              <w:rPr>
                <w:rFonts w:eastAsia="Calibri"/>
                <w:lang w:eastAsia="ko-KR"/>
              </w:rPr>
            </w:pPr>
            <w:r w:rsidRPr="00AA57D4">
              <w:rPr>
                <w:rFonts w:eastAsia="Calibri"/>
                <w:lang w:eastAsia="ko-KR"/>
              </w:rPr>
              <w:t>Uplink Capacity/Cell Throughput Enhancement for FR1-NTN [RAN1, RAN2, RAN4]</w:t>
            </w:r>
          </w:p>
          <w:p w14:paraId="673EDD6D" w14:textId="77777777" w:rsidR="009273C5" w:rsidRPr="00AA57D4" w:rsidRDefault="009273C5" w:rsidP="00285A12">
            <w:pPr>
              <w:pStyle w:val="aff3"/>
              <w:widowControl w:val="0"/>
              <w:numPr>
                <w:ilvl w:val="0"/>
                <w:numId w:val="46"/>
              </w:numPr>
              <w:spacing w:before="0"/>
              <w:ind w:leftChars="0"/>
              <w:contextualSpacing/>
              <w:jc w:val="both"/>
            </w:pPr>
            <w:r w:rsidRPr="00AA57D4">
              <w:t xml:space="preserve">Specify Orthogonal Cover Codes (OCC) for DFT-s-OFDM PUSCH at least for multiplexing 2 or 4 UEs when PUSCH repetitions are used </w:t>
            </w:r>
          </w:p>
          <w:p w14:paraId="71C18F49" w14:textId="77777777" w:rsidR="009273C5" w:rsidRPr="00AA57D4" w:rsidRDefault="009273C5" w:rsidP="00285A12">
            <w:pPr>
              <w:pStyle w:val="aff3"/>
              <w:widowControl w:val="0"/>
              <w:numPr>
                <w:ilvl w:val="1"/>
                <w:numId w:val="46"/>
              </w:numPr>
              <w:spacing w:before="0"/>
              <w:ind w:leftChars="0"/>
              <w:contextualSpacing/>
              <w:jc w:val="both"/>
            </w:pPr>
            <w:r w:rsidRPr="00AA57D4">
              <w:t xml:space="preserve">Specify necessary signalling </w:t>
            </w:r>
          </w:p>
          <w:p w14:paraId="29A2EAEB" w14:textId="77777777" w:rsidR="009273C5" w:rsidRPr="00AA57D4" w:rsidRDefault="009273C5" w:rsidP="00285A12">
            <w:pPr>
              <w:pStyle w:val="aff3"/>
              <w:widowControl w:val="0"/>
              <w:numPr>
                <w:ilvl w:val="1"/>
                <w:numId w:val="46"/>
              </w:numPr>
              <w:spacing w:before="0"/>
              <w:ind w:leftChars="0"/>
              <w:contextualSpacing/>
              <w:jc w:val="both"/>
            </w:pPr>
            <w:r w:rsidRPr="00AA57D4">
              <w:t>Update RF requirements accordingly, if needed</w:t>
            </w:r>
          </w:p>
          <w:p w14:paraId="6A1AF589" w14:textId="77777777" w:rsidR="009273C5" w:rsidRPr="00AA57D4" w:rsidRDefault="009273C5" w:rsidP="00285A12">
            <w:pPr>
              <w:pStyle w:val="aff3"/>
              <w:widowControl w:val="0"/>
              <w:numPr>
                <w:ilvl w:val="0"/>
                <w:numId w:val="46"/>
              </w:numPr>
              <w:spacing w:before="0"/>
              <w:ind w:leftChars="0"/>
              <w:contextualSpacing/>
              <w:jc w:val="both"/>
            </w:pPr>
            <w:r w:rsidRPr="00AA57D4">
              <w:t>Notes for this objective:</w:t>
            </w:r>
          </w:p>
          <w:p w14:paraId="274A8381" w14:textId="77777777" w:rsidR="009273C5" w:rsidRPr="00AA57D4" w:rsidRDefault="009273C5" w:rsidP="00285A12">
            <w:pPr>
              <w:pStyle w:val="aff3"/>
              <w:widowControl w:val="0"/>
              <w:numPr>
                <w:ilvl w:val="1"/>
                <w:numId w:val="46"/>
              </w:numPr>
              <w:spacing w:before="0"/>
              <w:ind w:leftChars="0"/>
              <w:contextualSpacing/>
              <w:jc w:val="both"/>
            </w:pPr>
            <w:r w:rsidRPr="00AA57D4">
              <w:t>The enhancement is not targeting improvements/impacts of MU-MIMO capability</w:t>
            </w:r>
          </w:p>
          <w:p w14:paraId="70A3B391" w14:textId="77777777" w:rsidR="009273C5" w:rsidRPr="00AA57D4" w:rsidRDefault="009273C5" w:rsidP="00285A12">
            <w:pPr>
              <w:pStyle w:val="aff3"/>
              <w:widowControl w:val="0"/>
              <w:numPr>
                <w:ilvl w:val="1"/>
                <w:numId w:val="46"/>
              </w:numPr>
              <w:spacing w:before="0"/>
              <w:ind w:leftChars="0"/>
              <w:contextualSpacing/>
              <w:jc w:val="both"/>
            </w:pPr>
            <w:r w:rsidRPr="00AA57D4">
              <w:t>The enhancement is not targeted to PUSCH DMRS</w:t>
            </w:r>
          </w:p>
          <w:p w14:paraId="532CBB5C" w14:textId="77777777" w:rsidR="009273C5" w:rsidRPr="00AA57D4" w:rsidRDefault="009273C5" w:rsidP="00285A12">
            <w:pPr>
              <w:pStyle w:val="aff3"/>
              <w:widowControl w:val="0"/>
              <w:numPr>
                <w:ilvl w:val="1"/>
                <w:numId w:val="46"/>
              </w:numPr>
              <w:spacing w:before="0"/>
              <w:ind w:leftChars="0"/>
              <w:contextualSpacing/>
              <w:jc w:val="both"/>
            </w:pPr>
            <w:r w:rsidRPr="00AA57D4">
              <w:t>No enhancement for initial access</w:t>
            </w:r>
          </w:p>
          <w:p w14:paraId="761C91A9" w14:textId="77777777" w:rsidR="009273C5" w:rsidRPr="00AA57D4" w:rsidRDefault="009273C5" w:rsidP="00285A12">
            <w:pPr>
              <w:pStyle w:val="aff3"/>
              <w:widowControl w:val="0"/>
              <w:numPr>
                <w:ilvl w:val="1"/>
                <w:numId w:val="46"/>
              </w:numPr>
              <w:spacing w:before="0"/>
              <w:ind w:leftChars="0"/>
              <w:contextualSpacing/>
              <w:jc w:val="both"/>
            </w:pPr>
            <w:r w:rsidRPr="00AA57D4">
              <w:t>Enhancements to PRACH are not in scope.</w:t>
            </w:r>
          </w:p>
          <w:p w14:paraId="410CE70C" w14:textId="77777777" w:rsidR="009273C5" w:rsidRPr="00AA57D4" w:rsidRDefault="009273C5" w:rsidP="00285A12">
            <w:pPr>
              <w:pStyle w:val="aff3"/>
              <w:widowControl w:val="0"/>
              <w:numPr>
                <w:ilvl w:val="1"/>
                <w:numId w:val="46"/>
              </w:numPr>
              <w:spacing w:before="0"/>
              <w:ind w:leftChars="0"/>
              <w:contextualSpacing/>
              <w:jc w:val="both"/>
            </w:pPr>
            <w:r w:rsidRPr="00AA57D4">
              <w:t>This feature may be applicable for UEs operating in terrestrial networks based on a common design</w:t>
            </w:r>
          </w:p>
          <w:p w14:paraId="6858DA9C" w14:textId="1CB2F7DA" w:rsidR="009273C5" w:rsidRPr="00DA3EAF" w:rsidRDefault="009273C5" w:rsidP="00AA57D4">
            <w:pPr>
              <w:pStyle w:val="aff3"/>
              <w:widowControl w:val="0"/>
              <w:spacing w:before="0"/>
              <w:ind w:leftChars="0" w:left="1440" w:firstLine="0"/>
              <w:contextualSpacing/>
              <w:jc w:val="both"/>
            </w:pPr>
          </w:p>
        </w:tc>
      </w:tr>
    </w:tbl>
    <w:p w14:paraId="57F1A19D" w14:textId="0C2C5FD4" w:rsidR="00831C48" w:rsidRDefault="00831C48" w:rsidP="001C4E05">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w:t>
      </w:r>
      <w:r w:rsidR="00085F2E">
        <w:rPr>
          <w:rFonts w:eastAsiaTheme="minorEastAsia" w:hint="eastAsia"/>
          <w:bCs/>
          <w:lang w:eastAsia="zh-CN"/>
        </w:rPr>
        <w:t>s</w:t>
      </w:r>
      <w:r>
        <w:rPr>
          <w:rFonts w:eastAsiaTheme="minorEastAsia" w:hint="eastAsia"/>
          <w:bCs/>
          <w:lang w:eastAsia="zh-CN"/>
        </w:rPr>
        <w:t xml:space="preserve">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sidR="00EB7242">
        <w:rPr>
          <w:iCs/>
          <w:lang w:eastAsia="zh-CN"/>
        </w:rPr>
        <w:t>e</w:t>
      </w:r>
      <w:r w:rsidR="00EB7242" w:rsidRPr="004956F3">
        <w:rPr>
          <w:iCs/>
        </w:rPr>
        <w:t>nhancement</w:t>
      </w:r>
      <w:r w:rsidR="00EB7242">
        <w:rPr>
          <w:iCs/>
          <w:lang w:eastAsia="zh-CN"/>
        </w:rPr>
        <w:t>s and</w:t>
      </w:r>
      <w:r>
        <w:rPr>
          <w:rFonts w:hint="eastAsia"/>
          <w:iCs/>
          <w:lang w:eastAsia="zh-CN"/>
        </w:rPr>
        <w:t xml:space="preserve">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w:t>
      </w:r>
    </w:p>
    <w:p w14:paraId="22318296" w14:textId="2BB0B5F3" w:rsidR="00D2293C" w:rsidRPr="00085F2E" w:rsidRDefault="00D50B31" w:rsidP="003D5D9D">
      <w:pPr>
        <w:pStyle w:val="1"/>
        <w:rPr>
          <w:rFonts w:ascii="Times New Roman" w:hAnsi="Times New Roman"/>
          <w:lang w:val="en-US" w:eastAsia="zh-CN"/>
        </w:rPr>
      </w:pPr>
      <w:r w:rsidRPr="00085F2E">
        <w:rPr>
          <w:rFonts w:ascii="Times New Roman" w:hAnsi="Times New Roman"/>
          <w:lang w:val="en-US" w:eastAsia="zh-CN"/>
        </w:rPr>
        <w:t>Potential OCC schemes to enhance uplink capacity/throughput</w:t>
      </w:r>
    </w:p>
    <w:p w14:paraId="65EB63C7" w14:textId="77777777" w:rsidR="00853276" w:rsidRDefault="00853276" w:rsidP="00565536">
      <w:pPr>
        <w:adjustRightInd w:val="0"/>
        <w:snapToGrid w:val="0"/>
        <w:spacing w:before="0" w:after="0"/>
        <w:jc w:val="both"/>
      </w:pPr>
      <w:bookmarkStart w:id="6" w:name="_Hlk173870415"/>
      <w:r>
        <w:rPr>
          <w:rFonts w:eastAsiaTheme="minorEastAsia"/>
          <w:color w:val="000000"/>
        </w:rPr>
        <w:t>I</w:t>
      </w:r>
      <w:r>
        <w:rPr>
          <w:rFonts w:eastAsiaTheme="minorEastAsia" w:hint="eastAsia"/>
          <w:color w:val="000000"/>
        </w:rPr>
        <w:t xml:space="preserve">n RAN1#117 meeting, it was concluded that the at least one of the OCC techniques will be specified for the normative phase. </w:t>
      </w:r>
      <w:r>
        <w:rPr>
          <w:rFonts w:eastAsiaTheme="minorEastAsia"/>
          <w:color w:val="000000"/>
        </w:rPr>
        <w:t>T</w:t>
      </w:r>
      <w:r>
        <w:rPr>
          <w:rFonts w:eastAsiaTheme="minorEastAsia" w:hint="eastAsia"/>
          <w:color w:val="000000"/>
        </w:rPr>
        <w:t xml:space="preserve">hree candidate techniques had been agreed to be down selected. </w:t>
      </w:r>
      <w:r>
        <w:rPr>
          <w:rFonts w:eastAsiaTheme="minorEastAsia"/>
          <w:color w:val="000000"/>
        </w:rPr>
        <w:t>O</w:t>
      </w:r>
      <w:r>
        <w:rPr>
          <w:rFonts w:eastAsiaTheme="minorEastAsia" w:hint="eastAsia"/>
          <w:color w:val="000000"/>
        </w:rPr>
        <w:t xml:space="preserve">ne is the inter-slot time </w:t>
      </w:r>
      <w:r>
        <w:rPr>
          <w:rFonts w:eastAsiaTheme="minorEastAsia"/>
          <w:color w:val="000000"/>
        </w:rPr>
        <w:t>domain</w:t>
      </w:r>
      <w:r>
        <w:rPr>
          <w:rFonts w:eastAsiaTheme="minorEastAsia" w:hint="eastAsia"/>
          <w:color w:val="000000"/>
        </w:rPr>
        <w:t xml:space="preserve"> OCC </w:t>
      </w:r>
      <w:r>
        <w:rPr>
          <w:rFonts w:eastAsiaTheme="minorEastAsia"/>
          <w:color w:val="000000"/>
        </w:rPr>
        <w:t>with</w:t>
      </w:r>
      <w:r>
        <w:rPr>
          <w:rFonts w:eastAsiaTheme="minorEastAsia" w:hint="eastAsia"/>
          <w:color w:val="000000"/>
        </w:rPr>
        <w:t xml:space="preserve"> PUSCH repetition Type A </w:t>
      </w:r>
      <w:r w:rsidRPr="00474BEA">
        <w:t>with OCC length 2 or 4</w:t>
      </w:r>
      <w:r>
        <w:rPr>
          <w:rFonts w:eastAsiaTheme="minorEastAsia" w:hint="eastAsia"/>
          <w:color w:val="000000"/>
        </w:rPr>
        <w:t xml:space="preserve">. </w:t>
      </w:r>
      <w:r>
        <w:rPr>
          <w:rFonts w:eastAsiaTheme="minorEastAsia"/>
          <w:color w:val="000000"/>
        </w:rPr>
        <w:t>The</w:t>
      </w:r>
      <w:r>
        <w:rPr>
          <w:rFonts w:eastAsiaTheme="minorEastAsia" w:hint="eastAsia"/>
          <w:color w:val="000000"/>
        </w:rPr>
        <w:t xml:space="preserve"> 2</w:t>
      </w:r>
      <w:r w:rsidRPr="006A3C67">
        <w:rPr>
          <w:rFonts w:eastAsiaTheme="minorEastAsia" w:hint="eastAsia"/>
          <w:color w:val="000000"/>
          <w:vertAlign w:val="superscript"/>
        </w:rPr>
        <w:t>nd</w:t>
      </w:r>
      <w:r>
        <w:rPr>
          <w:rFonts w:eastAsiaTheme="minorEastAsia" w:hint="eastAsia"/>
          <w:color w:val="000000"/>
        </w:rPr>
        <w:t xml:space="preserve"> is the inter-symbol(s) time domain OCC with OCC length 2 or 4. </w:t>
      </w:r>
      <w:r>
        <w:rPr>
          <w:rFonts w:eastAsiaTheme="minorEastAsia"/>
          <w:color w:val="000000"/>
        </w:rPr>
        <w:t>T</w:t>
      </w:r>
      <w:r>
        <w:rPr>
          <w:rFonts w:eastAsiaTheme="minorEastAsia" w:hint="eastAsia"/>
          <w:color w:val="000000"/>
        </w:rPr>
        <w:t>he 3</w:t>
      </w:r>
      <w:r w:rsidRPr="004B306F">
        <w:rPr>
          <w:rFonts w:eastAsiaTheme="minorEastAsia" w:hint="eastAsia"/>
          <w:color w:val="000000"/>
          <w:vertAlign w:val="superscript"/>
        </w:rPr>
        <w:t>rd</w:t>
      </w:r>
      <w:r>
        <w:rPr>
          <w:rFonts w:eastAsiaTheme="minorEastAsia" w:hint="eastAsia"/>
          <w:color w:val="000000"/>
        </w:rPr>
        <w:t xml:space="preserve"> one is intra-symbol pre-DFT-s OCC</w:t>
      </w:r>
      <w:r w:rsidRPr="00474BEA">
        <w:t xml:space="preserve"> (comb-like structure as in PUCCH format 4) with OCC length 2 or 4</w:t>
      </w:r>
      <w:r>
        <w:rPr>
          <w:rFonts w:hint="eastAsia"/>
        </w:rPr>
        <w:t xml:space="preserve">. </w:t>
      </w:r>
    </w:p>
    <w:p w14:paraId="125FB498" w14:textId="77777777" w:rsidR="00853276" w:rsidRDefault="00853276" w:rsidP="00565536">
      <w:pPr>
        <w:adjustRightInd w:val="0"/>
        <w:snapToGrid w:val="0"/>
        <w:spacing w:before="0" w:after="0"/>
        <w:rPr>
          <w:rFonts w:eastAsiaTheme="minorEastAsia"/>
          <w:color w:val="000000"/>
        </w:rPr>
      </w:pPr>
    </w:p>
    <w:tbl>
      <w:tblPr>
        <w:tblStyle w:val="afc"/>
        <w:tblW w:w="0" w:type="auto"/>
        <w:tblLook w:val="04A0" w:firstRow="1" w:lastRow="0" w:firstColumn="1" w:lastColumn="0" w:noHBand="0" w:noVBand="1"/>
      </w:tblPr>
      <w:tblGrid>
        <w:gridCol w:w="9629"/>
      </w:tblGrid>
      <w:tr w:rsidR="00853276" w14:paraId="6C675C17" w14:textId="77777777" w:rsidTr="003252B2">
        <w:tc>
          <w:tcPr>
            <w:tcW w:w="9962" w:type="dxa"/>
          </w:tcPr>
          <w:p w14:paraId="1CD01D19" w14:textId="77777777" w:rsidR="00853276" w:rsidRPr="006A3C67" w:rsidRDefault="00853276" w:rsidP="00565536">
            <w:pPr>
              <w:snapToGrid w:val="0"/>
              <w:spacing w:before="0" w:after="0"/>
              <w:rPr>
                <w:rFonts w:eastAsiaTheme="minorEastAsia"/>
                <w:iCs/>
                <w:lang w:eastAsia="zh-CN"/>
              </w:rPr>
            </w:pPr>
            <w:r w:rsidRPr="00474BEA">
              <w:rPr>
                <w:highlight w:val="green"/>
              </w:rPr>
              <w:t>Agreement</w:t>
            </w:r>
            <w:r>
              <w:rPr>
                <w:rFonts w:eastAsiaTheme="minorEastAsia" w:hint="eastAsia"/>
                <w:lang w:eastAsia="zh-CN"/>
              </w:rPr>
              <w:t>[RAN1#117]</w:t>
            </w:r>
          </w:p>
          <w:p w14:paraId="76F8FAA8" w14:textId="77777777" w:rsidR="00853276" w:rsidRPr="0010741C" w:rsidRDefault="00853276" w:rsidP="00565536">
            <w:pPr>
              <w:snapToGrid w:val="0"/>
              <w:spacing w:before="0" w:after="0"/>
              <w:rPr>
                <w:iCs/>
              </w:rPr>
            </w:pPr>
            <w:r w:rsidRPr="00474BEA">
              <w:t>For the nor</w:t>
            </w:r>
            <w:r w:rsidRPr="0010741C">
              <w:t>mative phase, at least one of the OCC techniques will be specified:</w:t>
            </w:r>
          </w:p>
          <w:p w14:paraId="48B4F02C" w14:textId="77777777" w:rsidR="00853276" w:rsidRPr="0010741C" w:rsidRDefault="00853276" w:rsidP="00565536">
            <w:pPr>
              <w:numPr>
                <w:ilvl w:val="0"/>
                <w:numId w:val="48"/>
              </w:numPr>
              <w:tabs>
                <w:tab w:val="left" w:pos="420"/>
              </w:tabs>
              <w:snapToGrid w:val="0"/>
              <w:spacing w:before="0" w:after="0"/>
              <w:rPr>
                <w:bCs/>
                <w:iCs/>
              </w:rPr>
            </w:pPr>
            <w:r w:rsidRPr="0010741C">
              <w:t>Inter-slot time-domain OCC with PUSCH repetition Type A with OCC length 2 or 4</w:t>
            </w:r>
          </w:p>
          <w:p w14:paraId="606EAC9D" w14:textId="77777777" w:rsidR="00853276" w:rsidRPr="0010741C" w:rsidRDefault="00853276" w:rsidP="00565536">
            <w:pPr>
              <w:numPr>
                <w:ilvl w:val="0"/>
                <w:numId w:val="48"/>
              </w:numPr>
              <w:tabs>
                <w:tab w:val="left" w:pos="420"/>
              </w:tabs>
              <w:snapToGrid w:val="0"/>
              <w:spacing w:before="0" w:after="0"/>
              <w:rPr>
                <w:bCs/>
                <w:iCs/>
              </w:rPr>
            </w:pPr>
            <w:r w:rsidRPr="0010741C">
              <w:t xml:space="preserve">Inter-symbol(s) time domain OCC </w:t>
            </w:r>
            <w:r w:rsidRPr="0010741C">
              <w:rPr>
                <w:color w:val="000000"/>
              </w:rPr>
              <w:t>with OCC length 2 or 4</w:t>
            </w:r>
          </w:p>
          <w:p w14:paraId="10E0DAB4" w14:textId="77777777" w:rsidR="00853276" w:rsidRPr="0010741C" w:rsidRDefault="00853276" w:rsidP="00565536">
            <w:pPr>
              <w:numPr>
                <w:ilvl w:val="0"/>
                <w:numId w:val="48"/>
              </w:numPr>
              <w:tabs>
                <w:tab w:val="left" w:pos="420"/>
              </w:tabs>
              <w:snapToGrid w:val="0"/>
              <w:spacing w:before="0" w:after="0"/>
              <w:rPr>
                <w:bCs/>
                <w:iCs/>
              </w:rPr>
            </w:pPr>
            <w:r w:rsidRPr="0010741C">
              <w:t>Intra-symbol pre-DFT-s OCC (comb-like structure as in PUCCH format 4) with OCC length 2 or 4</w:t>
            </w:r>
          </w:p>
          <w:p w14:paraId="1D32F2CD" w14:textId="77777777" w:rsidR="00853276" w:rsidRPr="0010741C" w:rsidRDefault="00853276" w:rsidP="00565536">
            <w:pPr>
              <w:pStyle w:val="aff3"/>
              <w:numPr>
                <w:ilvl w:val="0"/>
                <w:numId w:val="48"/>
              </w:numPr>
              <w:snapToGrid w:val="0"/>
              <w:spacing w:before="0"/>
              <w:ind w:leftChars="0"/>
              <w:rPr>
                <w:iCs/>
              </w:rPr>
            </w:pPr>
            <w:r w:rsidRPr="0010741C">
              <w:t>FFS Combination of OCC techniques including multiplexing of 8 UEs</w:t>
            </w:r>
          </w:p>
          <w:p w14:paraId="469959EB" w14:textId="77777777" w:rsidR="00853276" w:rsidRPr="0010741C" w:rsidRDefault="00853276" w:rsidP="00565536">
            <w:pPr>
              <w:pStyle w:val="aff3"/>
              <w:numPr>
                <w:ilvl w:val="0"/>
                <w:numId w:val="48"/>
              </w:numPr>
              <w:snapToGrid w:val="0"/>
              <w:spacing w:before="0"/>
              <w:ind w:leftChars="0"/>
              <w:rPr>
                <w:iCs/>
              </w:rPr>
            </w:pPr>
            <w:r w:rsidRPr="0010741C">
              <w:t>FFS Use of OCC techniques with TBoMS</w:t>
            </w:r>
          </w:p>
          <w:p w14:paraId="2C8E5BE0" w14:textId="146D8AEB" w:rsidR="00853276" w:rsidRPr="00B17D35" w:rsidRDefault="00853276" w:rsidP="00565536">
            <w:pPr>
              <w:pStyle w:val="aff3"/>
              <w:numPr>
                <w:ilvl w:val="0"/>
                <w:numId w:val="48"/>
              </w:numPr>
              <w:snapToGrid w:val="0"/>
              <w:spacing w:before="0"/>
              <w:ind w:leftChars="0"/>
              <w:rPr>
                <w:iCs/>
              </w:rPr>
            </w:pPr>
            <w:r w:rsidRPr="00474BEA">
              <w:t>FFS Backward compatibility with non-Rel-19 UEs</w:t>
            </w:r>
          </w:p>
        </w:tc>
      </w:tr>
    </w:tbl>
    <w:p w14:paraId="5444D5A4" w14:textId="77777777" w:rsidR="00853276" w:rsidRDefault="00853276" w:rsidP="00565536">
      <w:pPr>
        <w:adjustRightInd w:val="0"/>
        <w:snapToGrid w:val="0"/>
        <w:spacing w:before="0" w:after="0"/>
        <w:rPr>
          <w:rFonts w:eastAsiaTheme="minorEastAsia"/>
          <w:color w:val="000000"/>
          <w:lang w:eastAsia="zh-CN"/>
        </w:rPr>
      </w:pPr>
    </w:p>
    <w:p w14:paraId="49078049" w14:textId="3725B48F" w:rsidR="00314CF3" w:rsidRPr="00085F2E" w:rsidRDefault="00314CF3" w:rsidP="00314CF3">
      <w:pPr>
        <w:pStyle w:val="2"/>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1</w:t>
      </w:r>
      <w:r w:rsidRPr="00085F2E">
        <w:rPr>
          <w:rFonts w:ascii="Times New Roman" w:hAnsi="Times New Roman"/>
          <w:lang w:eastAsia="zh-CN"/>
        </w:rPr>
        <w:t xml:space="preserve">: </w:t>
      </w:r>
      <w:r w:rsidRPr="00314CF3">
        <w:rPr>
          <w:rFonts w:ascii="Times New Roman" w:hAnsi="Times New Roman"/>
          <w:lang w:eastAsia="zh-CN"/>
        </w:rPr>
        <w:t>Inter-slot time-domain OCC with PUSCH repetition Type A</w:t>
      </w:r>
      <w:r w:rsidRPr="00314CF3" w:rsidDel="00314CF3">
        <w:rPr>
          <w:rFonts w:ascii="Times New Roman" w:hAnsi="Times New Roman"/>
          <w:lang w:eastAsia="zh-CN"/>
        </w:rPr>
        <w:t xml:space="preserve"> </w:t>
      </w:r>
    </w:p>
    <w:p w14:paraId="50AD4125" w14:textId="1F8F64BC" w:rsidR="00F66D65" w:rsidRDefault="00F66D65" w:rsidP="00EB7242">
      <w:pPr>
        <w:adjustRightInd w:val="0"/>
        <w:snapToGrid w:val="0"/>
        <w:spacing w:before="0" w:after="0"/>
        <w:jc w:val="both"/>
      </w:pPr>
      <w:r>
        <w:t>S</w:t>
      </w:r>
      <w:r>
        <w:rPr>
          <w:rFonts w:hint="eastAsia"/>
        </w:rPr>
        <w:t xml:space="preserve">ince it is in the NTN scenario, due to the long propagation distance and the large </w:t>
      </w:r>
      <w:r>
        <w:t>pathloss</w:t>
      </w:r>
      <w:r>
        <w:rPr>
          <w:rFonts w:hint="eastAsia"/>
        </w:rPr>
        <w:t xml:space="preserve"> fading, for even LEO-600km scenario, the uplink transmission is still coverage limited. </w:t>
      </w:r>
      <w:r>
        <w:t>F</w:t>
      </w:r>
      <w:r>
        <w:rPr>
          <w:rFonts w:hint="eastAsia"/>
        </w:rPr>
        <w:t xml:space="preserve">or the small data rate transmission with payload 96bits, at least 8 repetitions should be used to </w:t>
      </w:r>
      <w:r>
        <w:t>fulfil</w:t>
      </w:r>
      <w:r>
        <w:rPr>
          <w:rFonts w:hint="eastAsia"/>
        </w:rPr>
        <w:t xml:space="preserve"> the required SINR. </w:t>
      </w:r>
      <w:r>
        <w:t>A</w:t>
      </w:r>
      <w:r>
        <w:rPr>
          <w:rFonts w:hint="eastAsia"/>
        </w:rPr>
        <w:t xml:space="preserve">nd for the VoIP traffic, 20 repetitions would be required for the uplink link transmission </w:t>
      </w:r>
      <w:r>
        <w:t>with</w:t>
      </w:r>
      <w:r>
        <w:rPr>
          <w:rFonts w:hint="eastAsia"/>
        </w:rPr>
        <w:t xml:space="preserve"> the payload of 184bits. PUSCH repetition type A will be </w:t>
      </w:r>
      <w:r>
        <w:t>definitely</w:t>
      </w:r>
      <w:r>
        <w:rPr>
          <w:rFonts w:hint="eastAsia"/>
        </w:rPr>
        <w:t xml:space="preserve"> </w:t>
      </w:r>
      <w:r>
        <w:t>used</w:t>
      </w:r>
      <w:r>
        <w:rPr>
          <w:rFonts w:hint="eastAsia"/>
        </w:rPr>
        <w:t xml:space="preserve"> for any data traffic transmission in uplink. </w:t>
      </w:r>
      <w:r>
        <w:t>I</w:t>
      </w:r>
      <w:r>
        <w:rPr>
          <w:rFonts w:hint="eastAsia"/>
        </w:rPr>
        <w:t xml:space="preserve">t was also agreed in the RAN1#116bis meeting that, the PUSCH repetition type A would be </w:t>
      </w:r>
      <w:r>
        <w:t>used</w:t>
      </w:r>
      <w:r>
        <w:rPr>
          <w:rFonts w:hint="eastAsia"/>
        </w:rPr>
        <w:t xml:space="preserve"> combined with the OCC enhancements. </w:t>
      </w:r>
    </w:p>
    <w:p w14:paraId="21A90E1F" w14:textId="77777777" w:rsidR="00F66D65" w:rsidRDefault="00F66D65" w:rsidP="00EB7242">
      <w:pPr>
        <w:adjustRightInd w:val="0"/>
        <w:snapToGrid w:val="0"/>
        <w:spacing w:before="0" w:after="0"/>
      </w:pPr>
    </w:p>
    <w:p w14:paraId="6D8F8164" w14:textId="15FBD63E" w:rsidR="00F66D65" w:rsidRPr="000A6FDF" w:rsidRDefault="00F66D65"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1</w:t>
      </w:r>
      <w:r w:rsidRPr="00EB7242">
        <w:rPr>
          <w:b/>
        </w:rPr>
        <w:fldChar w:fldCharType="end"/>
      </w:r>
    </w:p>
    <w:p w14:paraId="3563DA21" w14:textId="77777777" w:rsidR="00F66D65" w:rsidRPr="000A6FDF" w:rsidRDefault="00F66D65" w:rsidP="00267694">
      <w:pPr>
        <w:adjustRightInd w:val="0"/>
        <w:snapToGrid w:val="0"/>
        <w:spacing w:before="0" w:after="0"/>
        <w:jc w:val="both"/>
        <w:rPr>
          <w:b/>
          <w:bCs/>
        </w:rPr>
      </w:pPr>
      <w:r w:rsidRPr="000A6FDF">
        <w:rPr>
          <w:rFonts w:hint="eastAsia"/>
          <w:b/>
        </w:rPr>
        <w:t xml:space="preserve">PUSCH repetition type A is required for </w:t>
      </w:r>
      <w:r>
        <w:rPr>
          <w:rFonts w:hint="eastAsia"/>
          <w:b/>
        </w:rPr>
        <w:t>all</w:t>
      </w:r>
      <w:r w:rsidRPr="000A6FDF">
        <w:rPr>
          <w:rFonts w:hint="eastAsia"/>
          <w:b/>
        </w:rPr>
        <w:t xml:space="preserve"> data traffic transmission in uplink for NR-NTN, including both small data rate and VoIP traffic. </w:t>
      </w:r>
    </w:p>
    <w:p w14:paraId="52B4071E" w14:textId="77777777" w:rsidR="00F66D65" w:rsidRDefault="00F66D65" w:rsidP="00EB7242">
      <w:pPr>
        <w:adjustRightInd w:val="0"/>
        <w:snapToGrid w:val="0"/>
        <w:spacing w:before="0" w:after="0"/>
        <w:rPr>
          <w:lang w:eastAsia="zh-CN"/>
        </w:rPr>
      </w:pPr>
    </w:p>
    <w:p w14:paraId="0136F01C" w14:textId="77777777" w:rsidR="00987F98" w:rsidRDefault="00F66D65" w:rsidP="00EB7242">
      <w:pPr>
        <w:adjustRightInd w:val="0"/>
        <w:snapToGrid w:val="0"/>
        <w:spacing w:before="0" w:after="0"/>
        <w:jc w:val="both"/>
      </w:pPr>
      <w:r>
        <w:lastRenderedPageBreak/>
        <w:t>T</w:t>
      </w:r>
      <w:r>
        <w:rPr>
          <w:rFonts w:hint="eastAsia"/>
        </w:rPr>
        <w:t xml:space="preserve">hen it is </w:t>
      </w:r>
      <w:r>
        <w:t>more</w:t>
      </w:r>
      <w:r>
        <w:rPr>
          <w:rFonts w:hint="eastAsia"/>
        </w:rPr>
        <w:t xml:space="preserve"> </w:t>
      </w:r>
      <w:r>
        <w:t>straightforward</w:t>
      </w:r>
      <w:r>
        <w:rPr>
          <w:rFonts w:hint="eastAsia"/>
        </w:rPr>
        <w:t xml:space="preserve"> to use the inter-slot time domain OCC with PUSCH repetition type A</w:t>
      </w:r>
      <w:r w:rsidR="00663DFA">
        <w:rPr>
          <w:rFonts w:hint="eastAsia"/>
          <w:lang w:eastAsia="zh-CN"/>
        </w:rPr>
        <w:t xml:space="preserve"> (</w:t>
      </w:r>
      <w:r w:rsidR="00735CB4">
        <w:rPr>
          <w:rFonts w:hint="eastAsia"/>
          <w:lang w:eastAsia="zh-CN"/>
        </w:rPr>
        <w:t>i.e</w:t>
      </w:r>
      <w:r w:rsidR="00663DFA">
        <w:rPr>
          <w:rFonts w:hint="eastAsia"/>
          <w:lang w:eastAsia="zh-CN"/>
        </w:rPr>
        <w:t>.</w:t>
      </w:r>
      <w:r w:rsidR="00735CB4">
        <w:rPr>
          <w:rFonts w:hint="eastAsia"/>
          <w:lang w:eastAsia="zh-CN"/>
        </w:rPr>
        <w:t>,</w:t>
      </w:r>
      <w:r w:rsidR="00663DFA">
        <w:rPr>
          <w:rFonts w:hint="eastAsia"/>
          <w:lang w:eastAsia="zh-CN"/>
        </w:rPr>
        <w:t xml:space="preserve"> </w:t>
      </w:r>
      <w:r w:rsidR="00A517D3">
        <w:rPr>
          <w:rFonts w:hint="eastAsia"/>
          <w:lang w:eastAsia="zh-CN"/>
        </w:rPr>
        <w:t>i</w:t>
      </w:r>
      <w:r w:rsidR="0082265C" w:rsidRPr="0082265C">
        <w:rPr>
          <w:lang w:eastAsia="zh-CN"/>
        </w:rPr>
        <w:t>nter-slot time-domain OCC</w:t>
      </w:r>
      <w:r w:rsidR="00663DFA">
        <w:rPr>
          <w:rFonts w:hint="eastAsia"/>
          <w:lang w:eastAsia="zh-CN"/>
        </w:rPr>
        <w:t>)</w:t>
      </w:r>
      <w:r>
        <w:rPr>
          <w:rFonts w:hint="eastAsia"/>
        </w:rPr>
        <w:t xml:space="preserve"> </w:t>
      </w:r>
      <w:r>
        <w:t>with</w:t>
      </w:r>
      <w:r>
        <w:rPr>
          <w:rFonts w:hint="eastAsia"/>
        </w:rPr>
        <w:t xml:space="preserve"> different OCC lengths.</w:t>
      </w:r>
      <w:r w:rsidR="00D5395F">
        <w:rPr>
          <w:rFonts w:hint="eastAsia"/>
          <w:lang w:eastAsia="zh-CN"/>
        </w:rPr>
        <w:t xml:space="preserve"> </w:t>
      </w:r>
      <w:r w:rsidR="00987F98">
        <w:t>B</w:t>
      </w:r>
      <w:r w:rsidR="00987F98">
        <w:rPr>
          <w:rFonts w:hint="eastAsia"/>
        </w:rPr>
        <w:t xml:space="preserve">ased on the PUSCH repetition Type A, the inter-slot time-domain OCC has the least specification impacts and the easiest one for implementation based on current specifications, which only requires mapping the orthogonal cover code over </w:t>
      </w:r>
      <w:r w:rsidR="00987F98">
        <w:t>the</w:t>
      </w:r>
      <w:r w:rsidR="00987F98">
        <w:rPr>
          <w:rFonts w:hint="eastAsia"/>
        </w:rPr>
        <w:t xml:space="preserve"> REs for PUSCH </w:t>
      </w:r>
      <w:r w:rsidR="00987F98">
        <w:t>within</w:t>
      </w:r>
      <w:r w:rsidR="00987F98">
        <w:rPr>
          <w:rFonts w:hint="eastAsia"/>
        </w:rPr>
        <w:t xml:space="preserve"> each slot. </w:t>
      </w:r>
    </w:p>
    <w:p w14:paraId="33A61D37" w14:textId="77777777" w:rsidR="00987F98" w:rsidRDefault="00987F98" w:rsidP="00EB7242">
      <w:pPr>
        <w:adjustRightInd w:val="0"/>
        <w:snapToGrid w:val="0"/>
        <w:spacing w:before="0" w:after="0"/>
      </w:pPr>
    </w:p>
    <w:p w14:paraId="06BBA5EB" w14:textId="1A0AC978" w:rsidR="00987F98" w:rsidRPr="008372C0" w:rsidRDefault="00987F98"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2</w:t>
      </w:r>
      <w:r w:rsidRPr="00EB7242">
        <w:rPr>
          <w:b/>
        </w:rPr>
        <w:fldChar w:fldCharType="end"/>
      </w:r>
    </w:p>
    <w:p w14:paraId="67D8ECAB" w14:textId="77777777" w:rsidR="00987F98" w:rsidRPr="008372C0" w:rsidRDefault="00987F98" w:rsidP="00267694">
      <w:pPr>
        <w:adjustRightInd w:val="0"/>
        <w:snapToGrid w:val="0"/>
        <w:spacing w:before="0" w:after="0"/>
        <w:jc w:val="both"/>
        <w:rPr>
          <w:b/>
          <w:bCs/>
        </w:rPr>
      </w:pPr>
      <w:r w:rsidRPr="008372C0">
        <w:rPr>
          <w:b/>
        </w:rPr>
        <w:t>T</w:t>
      </w:r>
      <w:r w:rsidRPr="008372C0">
        <w:rPr>
          <w:rFonts w:hint="eastAsia"/>
          <w:b/>
        </w:rPr>
        <w:t xml:space="preserve">he inter-slot time-domain OCC has the least specification impacts for PUSCH RE mapping and </w:t>
      </w:r>
      <w:r>
        <w:rPr>
          <w:rFonts w:hint="eastAsia"/>
          <w:b/>
        </w:rPr>
        <w:t xml:space="preserve">is </w:t>
      </w:r>
      <w:r w:rsidRPr="008372C0">
        <w:rPr>
          <w:rFonts w:hint="eastAsia"/>
          <w:b/>
        </w:rPr>
        <w:t xml:space="preserve">easiest </w:t>
      </w:r>
      <w:r>
        <w:rPr>
          <w:rFonts w:hint="eastAsia"/>
          <w:b/>
        </w:rPr>
        <w:t xml:space="preserve">one </w:t>
      </w:r>
      <w:r w:rsidRPr="008372C0">
        <w:rPr>
          <w:rFonts w:hint="eastAsia"/>
          <w:b/>
        </w:rPr>
        <w:t xml:space="preserve">for realization, compared with the other two OCC solutions. </w:t>
      </w:r>
    </w:p>
    <w:p w14:paraId="56A66E78" w14:textId="77777777" w:rsidR="00987F98" w:rsidRDefault="00987F98" w:rsidP="00EB7242">
      <w:pPr>
        <w:adjustRightInd w:val="0"/>
        <w:snapToGrid w:val="0"/>
        <w:spacing w:before="0" w:after="0"/>
        <w:jc w:val="both"/>
        <w:rPr>
          <w:lang w:eastAsia="zh-CN"/>
        </w:rPr>
      </w:pPr>
    </w:p>
    <w:p w14:paraId="1B5120BB" w14:textId="6A1F2CF6" w:rsidR="00314CF3" w:rsidRDefault="00314CF3" w:rsidP="00EB7242">
      <w:pPr>
        <w:adjustRightInd w:val="0"/>
        <w:snapToGrid w:val="0"/>
        <w:spacing w:before="0" w:after="0"/>
        <w:jc w:val="both"/>
        <w:rPr>
          <w:rFonts w:eastAsiaTheme="minorEastAsia"/>
          <w:lang w:eastAsia="zh-CN"/>
        </w:rPr>
      </w:pPr>
      <w:r>
        <w:rPr>
          <w:rFonts w:eastAsiaTheme="minorEastAsia" w:hint="eastAsia"/>
          <w:lang w:eastAsia="zh-CN"/>
        </w:rPr>
        <w:t>N</w:t>
      </w:r>
      <w:r>
        <w:rPr>
          <w:rFonts w:eastAsiaTheme="minorEastAsia"/>
          <w:lang w:eastAsia="zh-CN"/>
        </w:rPr>
        <w:t xml:space="preserve">evertheless, </w:t>
      </w:r>
      <w:r>
        <w:rPr>
          <w:rFonts w:eastAsia="Calibri"/>
        </w:rPr>
        <w:t xml:space="preserve">realistic impairments, e.g. Doppler, time variation, phase distortion, etc, may impact the orthogonality of the OCC sequence and reduce the performance, especially when the OCC operation spans over a long period. </w:t>
      </w: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_Ref158025341 \h  \* MERGEFORMAT </w:instrText>
      </w:r>
      <w:r>
        <w:rPr>
          <w:rFonts w:eastAsiaTheme="minorEastAsia"/>
          <w:lang w:eastAsia="zh-CN"/>
        </w:rPr>
      </w:r>
      <w:r>
        <w:rPr>
          <w:rFonts w:eastAsiaTheme="minorEastAsia"/>
          <w:lang w:eastAsia="zh-CN"/>
        </w:rPr>
        <w:fldChar w:fldCharType="separate"/>
      </w:r>
      <w:r w:rsidR="00491A7A" w:rsidRPr="00D2293C">
        <w:rPr>
          <w:b/>
        </w:rPr>
        <w:t xml:space="preserve">Figure </w:t>
      </w:r>
      <w:r w:rsidR="00491A7A">
        <w:rPr>
          <w:b/>
          <w:noProof/>
        </w:rPr>
        <w:t>1</w:t>
      </w:r>
      <w:r>
        <w:rPr>
          <w:rFonts w:eastAsiaTheme="minorEastAsia"/>
          <w:lang w:eastAsia="zh-CN"/>
        </w:rPr>
        <w:fldChar w:fldCharType="end"/>
      </w:r>
      <w:r>
        <w:rPr>
          <w:rFonts w:eastAsiaTheme="minorEastAsia"/>
          <w:lang w:eastAsia="zh-CN"/>
        </w:rPr>
        <w:t xml:space="preserve">, in the current spec, the RV of PUSCH repetition scheduled by DCI would change according to the pattern of [0,2,3,1]. It will increase the time span of OCC operation, since one OCC code should cover at least 4 slots with different RV. TBoMS repetition has even longer </w:t>
      </w:r>
      <w:r>
        <w:rPr>
          <w:rFonts w:eastAsia="Calibri"/>
        </w:rPr>
        <w:t xml:space="preserve">time span of OCC operation, since </w:t>
      </w:r>
      <w:r>
        <w:rPr>
          <w:rFonts w:eastAsiaTheme="minorEastAsia"/>
          <w:lang w:eastAsia="zh-CN"/>
        </w:rPr>
        <w:t xml:space="preserve">RV is updated every </w:t>
      </w:r>
      <w:r w:rsidRPr="003C13EF">
        <w:rPr>
          <w:rFonts w:eastAsiaTheme="minorEastAsia"/>
          <w:i/>
          <w:iCs/>
          <w:lang w:eastAsia="zh-CN"/>
        </w:rPr>
        <w:t>N</w:t>
      </w:r>
      <w:r>
        <w:rPr>
          <w:rFonts w:eastAsiaTheme="minorEastAsia"/>
          <w:lang w:eastAsia="zh-CN"/>
        </w:rPr>
        <w:t xml:space="preserve"> slots in the pattern of [0, 2, ,3, 1], where </w:t>
      </w:r>
      <w:r w:rsidRPr="003C13EF">
        <w:rPr>
          <w:rFonts w:eastAsiaTheme="minorEastAsia"/>
          <w:i/>
          <w:iCs/>
          <w:lang w:eastAsia="zh-CN"/>
        </w:rPr>
        <w:t>N</w:t>
      </w:r>
      <w:r>
        <w:rPr>
          <w:rFonts w:eastAsiaTheme="minorEastAsia"/>
          <w:lang w:eastAsia="zh-CN"/>
        </w:rPr>
        <w:t xml:space="preserve"> is </w:t>
      </w:r>
      <w:r w:rsidRPr="003C13EF">
        <w:rPr>
          <w:rFonts w:eastAsiaTheme="minorEastAsia"/>
          <w:lang w:eastAsia="zh-CN"/>
        </w:rPr>
        <w:t>number of slots used for TBS determination</w:t>
      </w:r>
      <w:r>
        <w:rPr>
          <w:rFonts w:eastAsiaTheme="minorEastAsia"/>
          <w:lang w:eastAsia="zh-CN"/>
        </w:rPr>
        <w:t xml:space="preserve">. CG repetition can support shorter </w:t>
      </w:r>
      <w:r>
        <w:rPr>
          <w:rFonts w:eastAsia="Calibri"/>
        </w:rPr>
        <w:t xml:space="preserve">time span of OCC operation when </w:t>
      </w:r>
      <w:r>
        <w:rPr>
          <w:rFonts w:eastAsiaTheme="minorEastAsia"/>
          <w:lang w:eastAsia="zh-CN"/>
        </w:rPr>
        <w:t>RV pattern is configured as [0, 3, 0, 3] or [0, 0, 0, 0].</w:t>
      </w:r>
      <w:r w:rsidR="00652291" w:rsidRPr="00652291">
        <w:rPr>
          <w:lang w:eastAsia="zh-CN"/>
        </w:rPr>
        <w:t xml:space="preserve"> </w:t>
      </w:r>
      <w:r w:rsidR="00652291">
        <w:rPr>
          <w:rFonts w:hint="eastAsia"/>
          <w:lang w:eastAsia="zh-CN"/>
        </w:rPr>
        <w:t xml:space="preserve">Thus, </w:t>
      </w:r>
      <w:r w:rsidR="00652291">
        <w:rPr>
          <w:lang w:eastAsia="zh-CN"/>
        </w:rPr>
        <w:t>s</w:t>
      </w:r>
      <w:r w:rsidR="00652291" w:rsidRPr="00327B9E">
        <w:rPr>
          <w:lang w:eastAsia="zh-CN"/>
        </w:rPr>
        <w:t>lot-level OCC</w:t>
      </w:r>
      <w:r w:rsidR="00652291">
        <w:rPr>
          <w:lang w:eastAsia="zh-CN"/>
        </w:rPr>
        <w:t xml:space="preserve"> scheme</w:t>
      </w:r>
      <w:r w:rsidR="00652291">
        <w:rPr>
          <w:rFonts w:eastAsiaTheme="minorEastAsia"/>
          <w:bCs/>
          <w:lang w:eastAsia="zh-CN"/>
        </w:rPr>
        <w:t xml:space="preserve"> needs </w:t>
      </w:r>
      <w:r w:rsidR="00652291" w:rsidRPr="002071C1">
        <w:rPr>
          <w:rFonts w:eastAsiaTheme="minorEastAsia"/>
          <w:bCs/>
          <w:lang w:eastAsia="zh-CN"/>
        </w:rPr>
        <w:t>to pay more attention</w:t>
      </w:r>
      <w:r w:rsidR="00652291">
        <w:rPr>
          <w:rFonts w:eastAsia="Calibri"/>
        </w:rPr>
        <w:t xml:space="preserve"> realistic impairments, e.g. Doppler, time variation, phase distortion, etc.</w:t>
      </w:r>
    </w:p>
    <w:p w14:paraId="12616D58" w14:textId="77777777" w:rsidR="00314CF3" w:rsidRDefault="00314CF3" w:rsidP="00EB7242">
      <w:pPr>
        <w:spacing w:before="0" w:after="0"/>
        <w:jc w:val="center"/>
      </w:pPr>
      <w:r>
        <w:object w:dxaOrig="19356" w:dyaOrig="7837" w14:anchorId="6D113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96pt" o:ole="">
            <v:imagedata r:id="rId8" o:title=""/>
          </v:shape>
          <o:OLEObject Type="Embed" ProgID="Visio.Drawing.15" ShapeID="_x0000_i1025" DrawAspect="Content" ObjectID="_1784717984" r:id="rId9"/>
        </w:object>
      </w:r>
    </w:p>
    <w:p w14:paraId="3EAC806B" w14:textId="09F2CB05" w:rsidR="00314CF3" w:rsidRDefault="00314CF3" w:rsidP="00EB7242">
      <w:pPr>
        <w:spacing w:before="0" w:after="0"/>
        <w:jc w:val="center"/>
        <w:rPr>
          <w:b/>
          <w:lang w:eastAsia="en-US"/>
        </w:rPr>
      </w:pPr>
      <w:bookmarkStart w:id="7" w:name="_Ref15802534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1</w:t>
      </w:r>
      <w:r w:rsidRPr="00D2293C">
        <w:rPr>
          <w:b/>
        </w:rPr>
        <w:fldChar w:fldCharType="end"/>
      </w:r>
      <w:bookmarkEnd w:id="7"/>
      <w:r w:rsidRPr="00D2293C">
        <w:rPr>
          <w:b/>
        </w:rPr>
        <w:t xml:space="preserve">  </w:t>
      </w:r>
      <w:r>
        <w:rPr>
          <w:b/>
          <w:lang w:eastAsia="en-US"/>
        </w:rPr>
        <w:t>Example of</w:t>
      </w:r>
      <w:r w:rsidR="00935A01" w:rsidRPr="00935A01">
        <w:t xml:space="preserve"> </w:t>
      </w:r>
      <w:r w:rsidR="00935A01">
        <w:rPr>
          <w:rFonts w:hint="eastAsia"/>
          <w:b/>
          <w:lang w:eastAsia="zh-CN"/>
        </w:rPr>
        <w:t>i</w:t>
      </w:r>
      <w:r w:rsidR="00935A01" w:rsidRPr="00935A01">
        <w:rPr>
          <w:b/>
          <w:lang w:eastAsia="en-US"/>
        </w:rPr>
        <w:t>nter-slot time-domain OCC</w:t>
      </w:r>
      <w:r>
        <w:rPr>
          <w:b/>
          <w:lang w:eastAsia="en-US"/>
        </w:rPr>
        <w:t xml:space="preserve"> considering </w:t>
      </w:r>
      <w:r w:rsidR="00D9621E">
        <w:rPr>
          <w:rFonts w:hint="eastAsia"/>
          <w:b/>
          <w:lang w:eastAsia="zh-CN"/>
        </w:rPr>
        <w:t xml:space="preserve">legacy </w:t>
      </w:r>
      <w:r>
        <w:rPr>
          <w:b/>
          <w:lang w:eastAsia="en-US"/>
        </w:rPr>
        <w:t>RV pattern</w:t>
      </w:r>
      <w:r w:rsidRPr="00D2293C">
        <w:rPr>
          <w:b/>
          <w:lang w:eastAsia="en-US"/>
        </w:rPr>
        <w:t>.</w:t>
      </w:r>
    </w:p>
    <w:p w14:paraId="4AC45896" w14:textId="77777777" w:rsidR="00314CF3" w:rsidRDefault="00314CF3" w:rsidP="00EB7242">
      <w:pPr>
        <w:adjustRightInd w:val="0"/>
        <w:snapToGrid w:val="0"/>
        <w:spacing w:before="0" w:after="0"/>
        <w:jc w:val="both"/>
        <w:rPr>
          <w:lang w:eastAsia="zh-CN"/>
        </w:rPr>
      </w:pPr>
    </w:p>
    <w:p w14:paraId="698754B9" w14:textId="53471E59" w:rsidR="00314CF3" w:rsidRPr="0020349C" w:rsidRDefault="004C0F42" w:rsidP="00EB7242">
      <w:pPr>
        <w:adjustRightInd w:val="0"/>
        <w:snapToGrid w:val="0"/>
        <w:spacing w:before="0" w:after="0"/>
        <w:jc w:val="both"/>
        <w:rPr>
          <w:b/>
          <w:iCs/>
        </w:rPr>
      </w:pPr>
      <w:bookmarkStart w:id="8" w:name="_Hlk158309739"/>
      <w:r w:rsidRPr="003252B2">
        <w:rPr>
          <w:b/>
        </w:rPr>
        <w:t xml:space="preserve">Observation </w:t>
      </w:r>
      <w:r w:rsidRPr="003252B2">
        <w:rPr>
          <w:b/>
        </w:rPr>
        <w:fldChar w:fldCharType="begin"/>
      </w:r>
      <w:r w:rsidRPr="003252B2">
        <w:rPr>
          <w:b/>
        </w:rPr>
        <w:instrText xml:space="preserve"> SEQ Observation \* ARABIC </w:instrText>
      </w:r>
      <w:r w:rsidRPr="003252B2">
        <w:rPr>
          <w:b/>
        </w:rPr>
        <w:fldChar w:fldCharType="separate"/>
      </w:r>
      <w:r w:rsidR="00491A7A">
        <w:rPr>
          <w:b/>
          <w:noProof/>
        </w:rPr>
        <w:t>3</w:t>
      </w:r>
      <w:r w:rsidRPr="003252B2">
        <w:rPr>
          <w:b/>
        </w:rPr>
        <w:fldChar w:fldCharType="end"/>
      </w:r>
    </w:p>
    <w:p w14:paraId="07CA1C12" w14:textId="344E866C" w:rsidR="00314CF3" w:rsidRDefault="006C304B" w:rsidP="00EB7242">
      <w:pPr>
        <w:adjustRightInd w:val="0"/>
        <w:snapToGrid w:val="0"/>
        <w:spacing w:before="0" w:after="0"/>
        <w:jc w:val="both"/>
        <w:rPr>
          <w:rFonts w:eastAsia="Calibri"/>
          <w:b/>
        </w:rPr>
      </w:pPr>
      <w:r>
        <w:rPr>
          <w:rFonts w:hint="eastAsia"/>
          <w:b/>
          <w:iCs/>
          <w:lang w:eastAsia="zh-CN"/>
        </w:rPr>
        <w:t>I</w:t>
      </w:r>
      <w:r w:rsidRPr="006C304B">
        <w:rPr>
          <w:b/>
          <w:iCs/>
          <w:lang w:eastAsia="zh-CN"/>
        </w:rPr>
        <w:t>nter-slot time-domain OCC</w:t>
      </w:r>
      <w:r w:rsidRPr="006C304B" w:rsidDel="006C304B">
        <w:rPr>
          <w:b/>
          <w:iCs/>
          <w:lang w:eastAsia="zh-CN"/>
        </w:rPr>
        <w:t xml:space="preserve"> </w:t>
      </w:r>
      <w:r w:rsidR="00314CF3">
        <w:rPr>
          <w:b/>
          <w:iCs/>
          <w:lang w:eastAsia="zh-CN"/>
        </w:rPr>
        <w:t xml:space="preserve">schemes need </w:t>
      </w:r>
      <w:r w:rsidR="00D5395F">
        <w:rPr>
          <w:rFonts w:hint="eastAsia"/>
          <w:b/>
          <w:iCs/>
          <w:lang w:eastAsia="zh-CN"/>
        </w:rPr>
        <w:t xml:space="preserve">to pay </w:t>
      </w:r>
      <w:r w:rsidR="00314CF3">
        <w:rPr>
          <w:b/>
          <w:iCs/>
          <w:lang w:eastAsia="zh-CN"/>
        </w:rPr>
        <w:t xml:space="preserve">more </w:t>
      </w:r>
      <w:r w:rsidR="00E73B10">
        <w:rPr>
          <w:b/>
          <w:iCs/>
          <w:lang w:eastAsia="zh-CN"/>
        </w:rPr>
        <w:t>attention</w:t>
      </w:r>
      <w:r w:rsidR="00314CF3">
        <w:rPr>
          <w:b/>
          <w:iCs/>
          <w:lang w:eastAsia="zh-CN"/>
        </w:rPr>
        <w:t xml:space="preserve"> </w:t>
      </w:r>
      <w:r w:rsidR="00E73B10">
        <w:rPr>
          <w:rFonts w:hint="eastAsia"/>
          <w:b/>
          <w:iCs/>
          <w:lang w:eastAsia="zh-CN"/>
        </w:rPr>
        <w:t xml:space="preserve">on </w:t>
      </w:r>
      <w:r w:rsidR="00314CF3" w:rsidRPr="00B30E56">
        <w:rPr>
          <w:rFonts w:eastAsia="Calibri"/>
          <w:b/>
        </w:rPr>
        <w:t>realistic impairments</w:t>
      </w:r>
      <w:r w:rsidR="00314CF3">
        <w:rPr>
          <w:rFonts w:eastAsia="Calibri"/>
          <w:b/>
        </w:rPr>
        <w:t>.</w:t>
      </w:r>
    </w:p>
    <w:bookmarkEnd w:id="8"/>
    <w:p w14:paraId="6FA3905D" w14:textId="77777777" w:rsidR="00314CF3" w:rsidRDefault="00314CF3" w:rsidP="00EB7242">
      <w:pPr>
        <w:adjustRightInd w:val="0"/>
        <w:snapToGrid w:val="0"/>
        <w:spacing w:before="0" w:after="0"/>
        <w:jc w:val="both"/>
        <w:rPr>
          <w:b/>
          <w:iCs/>
          <w:lang w:eastAsia="zh-CN"/>
        </w:rPr>
      </w:pPr>
    </w:p>
    <w:p w14:paraId="21031116" w14:textId="3C7F11C9" w:rsidR="00314CF3" w:rsidRPr="00737DF5" w:rsidRDefault="00770BB6" w:rsidP="00EB7242">
      <w:pPr>
        <w:adjustRightInd w:val="0"/>
        <w:snapToGrid w:val="0"/>
        <w:spacing w:before="0" w:after="0"/>
        <w:jc w:val="both"/>
        <w:rPr>
          <w:rFonts w:eastAsiaTheme="minorEastAsia"/>
          <w:color w:val="000000"/>
          <w:lang w:eastAsia="zh-CN"/>
        </w:rPr>
      </w:pPr>
      <w:r>
        <w:rPr>
          <w:rFonts w:eastAsiaTheme="minorEastAsia" w:hint="eastAsia"/>
          <w:color w:val="000000"/>
          <w:lang w:eastAsia="zh-CN"/>
        </w:rPr>
        <w:t xml:space="preserve">To </w:t>
      </w:r>
      <w:r w:rsidR="00532AAA">
        <w:rPr>
          <w:rFonts w:eastAsiaTheme="minorEastAsia"/>
          <w:color w:val="000000"/>
          <w:lang w:eastAsia="zh-CN"/>
        </w:rPr>
        <w:t>alleviate</w:t>
      </w:r>
      <w:r>
        <w:rPr>
          <w:rFonts w:eastAsiaTheme="minorEastAsia" w:hint="eastAsia"/>
          <w:color w:val="000000"/>
          <w:lang w:eastAsia="zh-CN"/>
        </w:rPr>
        <w:t xml:space="preserve"> </w:t>
      </w:r>
      <w:r w:rsidR="00C27E8F">
        <w:rPr>
          <w:rFonts w:eastAsiaTheme="minorEastAsia" w:hint="eastAsia"/>
          <w:color w:val="000000"/>
          <w:lang w:eastAsia="zh-CN"/>
        </w:rPr>
        <w:t xml:space="preserve">the impact of </w:t>
      </w:r>
      <w:r w:rsidR="00C27E8F">
        <w:rPr>
          <w:rFonts w:eastAsia="Calibri"/>
        </w:rPr>
        <w:t>realistic impairment</w:t>
      </w:r>
      <w:r w:rsidR="00737DF5">
        <w:rPr>
          <w:rFonts w:eastAsiaTheme="minorEastAsia" w:hint="eastAsia"/>
          <w:lang w:eastAsia="zh-CN"/>
        </w:rPr>
        <w:t xml:space="preserve">, </w:t>
      </w:r>
      <w:r w:rsidR="001C7373">
        <w:rPr>
          <w:rFonts w:eastAsiaTheme="minorEastAsia" w:hint="eastAsia"/>
          <w:lang w:eastAsia="zh-CN"/>
        </w:rPr>
        <w:t xml:space="preserve">potential </w:t>
      </w:r>
      <w:r w:rsidR="00831CE5">
        <w:rPr>
          <w:rFonts w:eastAsiaTheme="minorEastAsia" w:hint="eastAsia"/>
          <w:lang w:eastAsia="zh-CN"/>
        </w:rPr>
        <w:t xml:space="preserve">enhancement on </w:t>
      </w:r>
      <w:r w:rsidR="00264DCB">
        <w:rPr>
          <w:rFonts w:eastAsiaTheme="minorEastAsia" w:hint="eastAsia"/>
          <w:lang w:eastAsia="zh-CN"/>
        </w:rPr>
        <w:t xml:space="preserve">RV cycling </w:t>
      </w:r>
      <w:r w:rsidR="004C47C5">
        <w:rPr>
          <w:rFonts w:eastAsiaTheme="minorEastAsia" w:hint="eastAsia"/>
          <w:lang w:eastAsia="zh-CN"/>
        </w:rPr>
        <w:t xml:space="preserve">over repetitions can be further studied, as shown in </w:t>
      </w:r>
      <w:r w:rsidR="00A936AA">
        <w:rPr>
          <w:rFonts w:eastAsiaTheme="minorEastAsia"/>
          <w:lang w:eastAsia="zh-CN"/>
        </w:rPr>
        <w:fldChar w:fldCharType="begin"/>
      </w:r>
      <w:r w:rsidR="00A936AA">
        <w:rPr>
          <w:rFonts w:eastAsiaTheme="minorEastAsia"/>
          <w:lang w:eastAsia="zh-CN"/>
        </w:rPr>
        <w:instrText xml:space="preserve"> </w:instrText>
      </w:r>
      <w:r w:rsidR="00A936AA">
        <w:rPr>
          <w:rFonts w:eastAsiaTheme="minorEastAsia" w:hint="eastAsia"/>
          <w:lang w:eastAsia="zh-CN"/>
        </w:rPr>
        <w:instrText>REF _Ref173872264 \h</w:instrText>
      </w:r>
      <w:r w:rsidR="00A936AA">
        <w:rPr>
          <w:rFonts w:eastAsiaTheme="minorEastAsia"/>
          <w:lang w:eastAsia="zh-CN"/>
        </w:rPr>
        <w:instrText xml:space="preserve"> </w:instrText>
      </w:r>
      <w:r w:rsidR="00EB7242">
        <w:rPr>
          <w:rFonts w:eastAsiaTheme="minorEastAsia"/>
          <w:lang w:eastAsia="zh-CN"/>
        </w:rPr>
        <w:instrText xml:space="preserve"> \* MERGEFORMAT </w:instrText>
      </w:r>
      <w:r w:rsidR="00A936AA">
        <w:rPr>
          <w:rFonts w:eastAsiaTheme="minorEastAsia"/>
          <w:lang w:eastAsia="zh-CN"/>
        </w:rPr>
      </w:r>
      <w:r w:rsidR="00A936AA">
        <w:rPr>
          <w:rFonts w:eastAsiaTheme="minorEastAsia"/>
          <w:lang w:eastAsia="zh-CN"/>
        </w:rPr>
        <w:fldChar w:fldCharType="separate"/>
      </w:r>
      <w:r w:rsidR="00491A7A" w:rsidRPr="00D2293C">
        <w:rPr>
          <w:b/>
        </w:rPr>
        <w:t xml:space="preserve">Figure </w:t>
      </w:r>
      <w:r w:rsidR="00491A7A">
        <w:rPr>
          <w:b/>
          <w:noProof/>
        </w:rPr>
        <w:t>2</w:t>
      </w:r>
      <w:r w:rsidR="00A936AA">
        <w:rPr>
          <w:rFonts w:eastAsiaTheme="minorEastAsia"/>
          <w:lang w:eastAsia="zh-CN"/>
        </w:rPr>
        <w:fldChar w:fldCharType="end"/>
      </w:r>
      <w:r w:rsidR="007A1ADB">
        <w:rPr>
          <w:rFonts w:eastAsiaTheme="minorEastAsia" w:hint="eastAsia"/>
          <w:lang w:eastAsia="zh-CN"/>
        </w:rPr>
        <w:t>.</w:t>
      </w:r>
      <w:r w:rsidR="00723BC9">
        <w:rPr>
          <w:rFonts w:eastAsiaTheme="minorEastAsia" w:hint="eastAsia"/>
          <w:lang w:eastAsia="zh-CN"/>
        </w:rPr>
        <w:t xml:space="preserve"> </w:t>
      </w:r>
      <w:r w:rsidR="00573F8C">
        <w:rPr>
          <w:rFonts w:eastAsiaTheme="minorEastAsia"/>
          <w:bCs/>
          <w:lang w:eastAsia="zh-CN"/>
        </w:rPr>
        <w:t xml:space="preserve">The detailed LLS </w:t>
      </w:r>
      <w:r w:rsidR="00573F8C">
        <w:rPr>
          <w:lang w:eastAsia="zh-CN"/>
        </w:rPr>
        <w:t xml:space="preserve">evaluation method can be found in section </w:t>
      </w:r>
      <w:r w:rsidR="00573F8C">
        <w:rPr>
          <w:lang w:eastAsia="zh-CN"/>
        </w:rPr>
        <w:fldChar w:fldCharType="begin"/>
      </w:r>
      <w:r w:rsidR="00573F8C">
        <w:rPr>
          <w:lang w:eastAsia="zh-CN"/>
        </w:rPr>
        <w:instrText xml:space="preserve"> REF _Ref157948296 \n \h  \* MERGEFORMAT </w:instrText>
      </w:r>
      <w:r w:rsidR="00573F8C">
        <w:rPr>
          <w:lang w:eastAsia="zh-CN"/>
        </w:rPr>
      </w:r>
      <w:r w:rsidR="00573F8C">
        <w:rPr>
          <w:lang w:eastAsia="zh-CN"/>
        </w:rPr>
        <w:fldChar w:fldCharType="separate"/>
      </w:r>
      <w:r w:rsidR="00491A7A">
        <w:rPr>
          <w:lang w:eastAsia="zh-CN"/>
        </w:rPr>
        <w:t>3</w:t>
      </w:r>
      <w:r w:rsidR="00573F8C">
        <w:rPr>
          <w:lang w:eastAsia="zh-CN"/>
        </w:rPr>
        <w:fldChar w:fldCharType="end"/>
      </w:r>
      <w:r w:rsidR="00573F8C">
        <w:rPr>
          <w:lang w:eastAsia="zh-CN"/>
        </w:rPr>
        <w:t>.</w:t>
      </w:r>
    </w:p>
    <w:p w14:paraId="0DFE0CF6" w14:textId="201202C4" w:rsidR="00314CF3" w:rsidRDefault="00D9621E" w:rsidP="00EB7242">
      <w:pPr>
        <w:adjustRightInd w:val="0"/>
        <w:snapToGrid w:val="0"/>
        <w:spacing w:before="0" w:after="0"/>
        <w:jc w:val="center"/>
        <w:rPr>
          <w:rFonts w:eastAsiaTheme="minorEastAsia"/>
          <w:color w:val="000000"/>
          <w:lang w:eastAsia="zh-CN"/>
        </w:rPr>
      </w:pPr>
      <w:r>
        <w:rPr>
          <w:rFonts w:hint="eastAsia"/>
        </w:rPr>
        <w:object w:dxaOrig="12036" w:dyaOrig="2724" w14:anchorId="1DC4EAF1">
          <v:shape id="_x0000_i1026" type="#_x0000_t75" style="width:406pt;height:92pt" o:ole="">
            <v:imagedata r:id="rId10" o:title=""/>
          </v:shape>
          <o:OLEObject Type="Embed" ProgID="Visio.Drawing.15" ShapeID="_x0000_i1026" DrawAspect="Content" ObjectID="_1784717985" r:id="rId11"/>
        </w:object>
      </w:r>
    </w:p>
    <w:p w14:paraId="06A1504A" w14:textId="0EB354C9" w:rsidR="00D9621E" w:rsidRDefault="00D9621E" w:rsidP="00EB7242">
      <w:pPr>
        <w:spacing w:before="0" w:after="0"/>
        <w:jc w:val="center"/>
        <w:rPr>
          <w:b/>
          <w:lang w:eastAsia="en-US"/>
        </w:rPr>
      </w:pPr>
      <w:bookmarkStart w:id="9" w:name="_Ref173872264"/>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2</w:t>
      </w:r>
      <w:r w:rsidRPr="00D2293C">
        <w:rPr>
          <w:b/>
        </w:rPr>
        <w:fldChar w:fldCharType="end"/>
      </w:r>
      <w:bookmarkEnd w:id="9"/>
      <w:r w:rsidRPr="00D2293C">
        <w:rPr>
          <w:b/>
        </w:rPr>
        <w:t xml:space="preserve">  </w:t>
      </w:r>
      <w:r w:rsidRPr="00DE0CFA">
        <w:rPr>
          <w:b/>
          <w:lang w:eastAsia="en-US"/>
        </w:rPr>
        <w:t>Slot-level OCC</w:t>
      </w:r>
      <w:r>
        <w:rPr>
          <w:b/>
          <w:lang w:eastAsia="en-US"/>
        </w:rPr>
        <w:t xml:space="preserve"> </w:t>
      </w:r>
      <w:r w:rsidR="00D519C0">
        <w:rPr>
          <w:rFonts w:hint="eastAsia"/>
          <w:b/>
          <w:lang w:eastAsia="zh-CN"/>
        </w:rPr>
        <w:t xml:space="preserve">with </w:t>
      </w:r>
      <w:r w:rsidR="00DD35F0" w:rsidRPr="00DD35F0">
        <w:rPr>
          <w:b/>
          <w:lang w:eastAsia="zh-CN"/>
        </w:rPr>
        <w:t>RV cycling over repetitions</w:t>
      </w:r>
      <w:r w:rsidRPr="00D2293C">
        <w:rPr>
          <w:b/>
          <w:lang w:eastAsia="en-US"/>
        </w:rPr>
        <w:t>.</w:t>
      </w:r>
    </w:p>
    <w:p w14:paraId="2241390A" w14:textId="77777777" w:rsidR="00615957" w:rsidRPr="00D9621E" w:rsidRDefault="00615957" w:rsidP="00EB7242">
      <w:pPr>
        <w:adjustRightInd w:val="0"/>
        <w:snapToGrid w:val="0"/>
        <w:spacing w:before="0" w:after="0"/>
      </w:pPr>
    </w:p>
    <w:p w14:paraId="4AA65AF2" w14:textId="5C6C52A4" w:rsidR="001B3CDF" w:rsidRPr="00085F2E" w:rsidRDefault="001B3CDF" w:rsidP="001B3CDF">
      <w:pPr>
        <w:pStyle w:val="2"/>
        <w:rPr>
          <w:rFonts w:ascii="Times New Roman" w:hAnsi="Times New Roman"/>
          <w:lang w:eastAsia="zh-CN"/>
        </w:rPr>
      </w:pPr>
      <w:r w:rsidRPr="00085F2E">
        <w:rPr>
          <w:rFonts w:ascii="Times New Roman" w:hAnsi="Times New Roman"/>
          <w:lang w:eastAsia="zh-CN"/>
        </w:rPr>
        <w:t xml:space="preserve">Scheme 2: </w:t>
      </w:r>
      <w:r w:rsidR="00055DE8" w:rsidRPr="00055DE8">
        <w:rPr>
          <w:rFonts w:ascii="Times New Roman" w:hAnsi="Times New Roman"/>
          <w:lang w:eastAsia="zh-CN"/>
        </w:rPr>
        <w:t>Inter-symbol(s) time domain OCC with OCC</w:t>
      </w:r>
    </w:p>
    <w:p w14:paraId="06495687" w14:textId="58AEDD4F" w:rsidR="00853276" w:rsidRPr="0007193F" w:rsidRDefault="000579A4" w:rsidP="00EB7242">
      <w:pPr>
        <w:adjustRightInd w:val="0"/>
        <w:snapToGrid w:val="0"/>
        <w:spacing w:before="0" w:after="0"/>
        <w:jc w:val="both"/>
      </w:pPr>
      <w:r>
        <w:rPr>
          <w:rFonts w:hint="eastAsia"/>
          <w:lang w:eastAsia="zh-CN"/>
        </w:rPr>
        <w:t>F</w:t>
      </w:r>
      <w:r w:rsidR="00853276">
        <w:rPr>
          <w:rFonts w:hint="eastAsia"/>
        </w:rPr>
        <w:t xml:space="preserve">or the inter-symbol time domain OCC, there are two ways for realization. </w:t>
      </w:r>
      <w:r w:rsidR="00853276">
        <w:t>O</w:t>
      </w:r>
      <w:r w:rsidR="00853276">
        <w:rPr>
          <w:rFonts w:hint="eastAsia"/>
        </w:rPr>
        <w:t>ne is to apply the OCC codes over the consecutive repeated symbols, as illustrated in Case 1 and 2 in</w:t>
      </w:r>
      <w:r w:rsidR="007C549C">
        <w:rPr>
          <w:rFonts w:hint="eastAsia"/>
          <w:lang w:eastAsia="zh-CN"/>
        </w:rPr>
        <w:t xml:space="preserve"> </w:t>
      </w:r>
      <w:r w:rsidR="007C549C">
        <w:rPr>
          <w:lang w:eastAsia="zh-CN"/>
        </w:rPr>
        <w:fldChar w:fldCharType="begin"/>
      </w:r>
      <w:r w:rsidR="007C549C">
        <w:rPr>
          <w:lang w:eastAsia="zh-CN"/>
        </w:rPr>
        <w:instrText xml:space="preserve"> </w:instrText>
      </w:r>
      <w:r w:rsidR="007C549C">
        <w:rPr>
          <w:rFonts w:hint="eastAsia"/>
          <w:lang w:eastAsia="zh-CN"/>
        </w:rPr>
        <w:instrText>REF _Ref173870739 \h</w:instrText>
      </w:r>
      <w:r w:rsidR="007C549C">
        <w:rPr>
          <w:lang w:eastAsia="zh-CN"/>
        </w:rPr>
        <w:instrText xml:space="preserve"> </w:instrText>
      </w:r>
      <w:r w:rsidR="00EB7242">
        <w:rPr>
          <w:lang w:eastAsia="zh-CN"/>
        </w:rPr>
        <w:instrText xml:space="preserve"> \* MERGEFORMAT </w:instrText>
      </w:r>
      <w:r w:rsidR="007C549C">
        <w:rPr>
          <w:lang w:eastAsia="zh-CN"/>
        </w:rPr>
      </w:r>
      <w:r w:rsidR="007C549C">
        <w:rPr>
          <w:lang w:eastAsia="zh-CN"/>
        </w:rPr>
        <w:fldChar w:fldCharType="separate"/>
      </w:r>
      <w:r w:rsidR="00491A7A">
        <w:t xml:space="preserve">Figure </w:t>
      </w:r>
      <w:r w:rsidR="00491A7A">
        <w:rPr>
          <w:noProof/>
        </w:rPr>
        <w:t>3</w:t>
      </w:r>
      <w:r w:rsidR="007C549C">
        <w:rPr>
          <w:lang w:eastAsia="zh-CN"/>
        </w:rPr>
        <w:fldChar w:fldCharType="end"/>
      </w:r>
      <w:r w:rsidR="00853276">
        <w:rPr>
          <w:rFonts w:hint="eastAsia"/>
        </w:rPr>
        <w:t xml:space="preserve">. </w:t>
      </w:r>
      <w:r w:rsidR="00853276">
        <w:t>I</w:t>
      </w:r>
      <w:r w:rsidR="00853276">
        <w:rPr>
          <w:rFonts w:hint="eastAsia"/>
        </w:rPr>
        <w:t xml:space="preserve">t is obvious that the RE mapping would be changed according to the number of repeated symbols compared with the legacy. </w:t>
      </w:r>
      <w:r w:rsidR="00853276">
        <w:t>T</w:t>
      </w:r>
      <w:r w:rsidR="00853276">
        <w:rPr>
          <w:rFonts w:hint="eastAsia"/>
        </w:rPr>
        <w:t xml:space="preserve">he other way is to realize it through the PUSCH repetition Type B as illustrated in Case 3 in </w:t>
      </w:r>
      <w:r w:rsidR="007C549C">
        <w:rPr>
          <w:lang w:eastAsia="zh-CN"/>
        </w:rPr>
        <w:fldChar w:fldCharType="begin"/>
      </w:r>
      <w:r w:rsidR="007C549C">
        <w:rPr>
          <w:lang w:eastAsia="zh-CN"/>
        </w:rPr>
        <w:instrText xml:space="preserve"> </w:instrText>
      </w:r>
      <w:r w:rsidR="007C549C">
        <w:rPr>
          <w:rFonts w:hint="eastAsia"/>
          <w:lang w:eastAsia="zh-CN"/>
        </w:rPr>
        <w:instrText>REF _Ref173870739 \h</w:instrText>
      </w:r>
      <w:r w:rsidR="007C549C">
        <w:rPr>
          <w:lang w:eastAsia="zh-CN"/>
        </w:rPr>
        <w:instrText xml:space="preserve"> </w:instrText>
      </w:r>
      <w:r w:rsidR="00EB7242">
        <w:rPr>
          <w:lang w:eastAsia="zh-CN"/>
        </w:rPr>
        <w:instrText xml:space="preserve"> \* MERGEFORMAT </w:instrText>
      </w:r>
      <w:r w:rsidR="007C549C">
        <w:rPr>
          <w:lang w:eastAsia="zh-CN"/>
        </w:rPr>
      </w:r>
      <w:r w:rsidR="007C549C">
        <w:rPr>
          <w:lang w:eastAsia="zh-CN"/>
        </w:rPr>
        <w:fldChar w:fldCharType="separate"/>
      </w:r>
      <w:r w:rsidR="00491A7A">
        <w:t xml:space="preserve">Figure </w:t>
      </w:r>
      <w:r w:rsidR="00491A7A">
        <w:rPr>
          <w:noProof/>
        </w:rPr>
        <w:t>3</w:t>
      </w:r>
      <w:r w:rsidR="007C549C">
        <w:rPr>
          <w:lang w:eastAsia="zh-CN"/>
        </w:rPr>
        <w:fldChar w:fldCharType="end"/>
      </w:r>
      <w:r w:rsidR="00853276">
        <w:rPr>
          <w:rFonts w:hint="eastAsia"/>
        </w:rPr>
        <w:t xml:space="preserve">, in which the OCC would be mapped over each PUSCH Type B repetition </w:t>
      </w:r>
      <w:r w:rsidR="00853276">
        <w:t>with</w:t>
      </w:r>
      <w:r w:rsidR="00853276">
        <w:rPr>
          <w:rFonts w:hint="eastAsia"/>
        </w:rPr>
        <w:t xml:space="preserve"> 7 symbols. </w:t>
      </w:r>
      <w:r w:rsidR="00853276">
        <w:t>B</w:t>
      </w:r>
      <w:r w:rsidR="00853276">
        <w:rPr>
          <w:rFonts w:hint="eastAsia"/>
        </w:rPr>
        <w:t xml:space="preserve">ut if the PUSCH repetition Type B is repeated with other value of symbol numbers, e.g. 6 or 8 symbols, the operation for across slot repetitions or the actual repetitions should be studied further, in which the specification impact is also not trivial. </w:t>
      </w:r>
      <w:r w:rsidR="00853276">
        <w:t>I</w:t>
      </w:r>
      <w:r w:rsidR="00853276">
        <w:rPr>
          <w:rFonts w:hint="eastAsia"/>
        </w:rPr>
        <w:t xml:space="preserve">n </w:t>
      </w:r>
      <w:r w:rsidR="00853276">
        <w:t>addition</w:t>
      </w:r>
      <w:r w:rsidR="00853276">
        <w:rPr>
          <w:rFonts w:hint="eastAsia"/>
        </w:rPr>
        <w:t xml:space="preserve">, the PUSCH repetition type A is usually used for the coverage </w:t>
      </w:r>
      <w:r w:rsidR="00853276">
        <w:lastRenderedPageBreak/>
        <w:t>enhancement</w:t>
      </w:r>
      <w:r w:rsidR="00853276">
        <w:rPr>
          <w:rFonts w:hint="eastAsia"/>
        </w:rPr>
        <w:t xml:space="preserve"> scenarios instead of repetition PUSCH type B. Then, either way of inter-symbol time </w:t>
      </w:r>
      <w:r w:rsidR="00853276">
        <w:t>domain</w:t>
      </w:r>
      <w:r w:rsidR="00853276">
        <w:rPr>
          <w:rFonts w:hint="eastAsia"/>
        </w:rPr>
        <w:t xml:space="preserve"> OCC has a large specification impact. </w:t>
      </w:r>
    </w:p>
    <w:p w14:paraId="46893044" w14:textId="77777777" w:rsidR="00853276" w:rsidRDefault="00853276" w:rsidP="00EB7242">
      <w:pPr>
        <w:adjustRightInd w:val="0"/>
        <w:snapToGrid w:val="0"/>
        <w:spacing w:before="0" w:after="0"/>
      </w:pPr>
    </w:p>
    <w:p w14:paraId="180D8C85" w14:textId="6A469578" w:rsidR="00853276" w:rsidRDefault="00192594"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4</w:t>
      </w:r>
      <w:r w:rsidRPr="00EB7242">
        <w:rPr>
          <w:b/>
        </w:rPr>
        <w:fldChar w:fldCharType="end"/>
      </w:r>
    </w:p>
    <w:p w14:paraId="5AD47D1E" w14:textId="77777777" w:rsidR="00853276" w:rsidRDefault="00853276" w:rsidP="00267694">
      <w:pPr>
        <w:adjustRightInd w:val="0"/>
        <w:snapToGrid w:val="0"/>
        <w:spacing w:before="0" w:after="0"/>
        <w:jc w:val="both"/>
        <w:rPr>
          <w:b/>
          <w:bCs/>
        </w:rPr>
      </w:pPr>
      <w:r w:rsidRPr="004A3DE7">
        <w:rPr>
          <w:b/>
        </w:rPr>
        <w:t>T</w:t>
      </w:r>
      <w:r w:rsidRPr="004A3DE7">
        <w:rPr>
          <w:rFonts w:hint="eastAsia"/>
          <w:b/>
        </w:rPr>
        <w:t xml:space="preserve">he inter-symbol time domain OCC would have a large specification </w:t>
      </w:r>
      <w:r w:rsidRPr="004A3DE7">
        <w:rPr>
          <w:b/>
        </w:rPr>
        <w:t>impa</w:t>
      </w:r>
      <w:r w:rsidRPr="004A3DE7">
        <w:rPr>
          <w:rFonts w:hint="eastAsia"/>
          <w:b/>
        </w:rPr>
        <w:t>ct for either the realization of consecutive symbol repetitions within one slot or PUSCH repetition Type B-like operations.</w:t>
      </w:r>
      <w:r>
        <w:rPr>
          <w:rFonts w:hint="eastAsia"/>
          <w:b/>
        </w:rPr>
        <w:t xml:space="preserve"> </w:t>
      </w:r>
    </w:p>
    <w:p w14:paraId="24D0C795" w14:textId="77777777" w:rsidR="00853276" w:rsidRDefault="00853276" w:rsidP="00EB7242">
      <w:pPr>
        <w:adjustRightInd w:val="0"/>
        <w:snapToGrid w:val="0"/>
        <w:spacing w:before="0" w:after="0"/>
        <w:rPr>
          <w:b/>
          <w:bCs/>
        </w:rPr>
      </w:pPr>
    </w:p>
    <w:p w14:paraId="7885773E" w14:textId="45EA4D7F" w:rsidR="00853276" w:rsidRDefault="00650CCF" w:rsidP="00EB7242">
      <w:pPr>
        <w:adjustRightInd w:val="0"/>
        <w:snapToGrid w:val="0"/>
        <w:spacing w:before="0" w:after="0"/>
        <w:jc w:val="center"/>
      </w:pPr>
      <w:r>
        <w:rPr>
          <w:noProof/>
        </w:rPr>
        <w:drawing>
          <wp:inline distT="0" distB="0" distL="0" distR="0" wp14:anchorId="48ABE8EA" wp14:editId="7B2D52CA">
            <wp:extent cx="4725619" cy="3293569"/>
            <wp:effectExtent l="0" t="0" r="0" b="2540"/>
            <wp:docPr id="92501595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015959" name="图片 1" descr="图示&#10;&#10;描述已自动生成"/>
                    <pic:cNvPicPr/>
                  </pic:nvPicPr>
                  <pic:blipFill>
                    <a:blip r:embed="rId12"/>
                    <a:stretch>
                      <a:fillRect/>
                    </a:stretch>
                  </pic:blipFill>
                  <pic:spPr>
                    <a:xfrm>
                      <a:off x="0" y="0"/>
                      <a:ext cx="4742091" cy="3305050"/>
                    </a:xfrm>
                    <a:prstGeom prst="rect">
                      <a:avLst/>
                    </a:prstGeom>
                  </pic:spPr>
                </pic:pic>
              </a:graphicData>
            </a:graphic>
          </wp:inline>
        </w:drawing>
      </w:r>
    </w:p>
    <w:p w14:paraId="333C76BE" w14:textId="0C89A10D" w:rsidR="00853276" w:rsidRPr="00EB7242" w:rsidRDefault="00853276" w:rsidP="00EB7242">
      <w:pPr>
        <w:pStyle w:val="a6"/>
        <w:spacing w:before="0" w:after="0"/>
        <w:jc w:val="center"/>
        <w:rPr>
          <w:rFonts w:ascii="Times New Roman" w:hAnsi="Times New Roman"/>
        </w:rPr>
      </w:pPr>
      <w:bookmarkStart w:id="10" w:name="_Ref173870739"/>
      <w:r w:rsidRPr="00EB7242">
        <w:rPr>
          <w:rFonts w:ascii="Times New Roman" w:hAnsi="Times New Roman"/>
        </w:rPr>
        <w:t xml:space="preserve">Figure </w:t>
      </w:r>
      <w:r w:rsidRPr="00EB7242">
        <w:rPr>
          <w:rFonts w:ascii="Times New Roman" w:hAnsi="Times New Roman"/>
        </w:rPr>
        <w:fldChar w:fldCharType="begin"/>
      </w:r>
      <w:r w:rsidRPr="00EB7242">
        <w:rPr>
          <w:rFonts w:ascii="Times New Roman" w:hAnsi="Times New Roman"/>
        </w:rPr>
        <w:instrText xml:space="preserve"> SEQ Figure \* ARABIC </w:instrText>
      </w:r>
      <w:r w:rsidRPr="00EB7242">
        <w:rPr>
          <w:rFonts w:ascii="Times New Roman" w:hAnsi="Times New Roman"/>
        </w:rPr>
        <w:fldChar w:fldCharType="separate"/>
      </w:r>
      <w:r w:rsidR="00491A7A" w:rsidRPr="00EB7242">
        <w:rPr>
          <w:rFonts w:ascii="Times New Roman" w:hAnsi="Times New Roman"/>
          <w:noProof/>
        </w:rPr>
        <w:t>3</w:t>
      </w:r>
      <w:r w:rsidRPr="00EB7242">
        <w:rPr>
          <w:rFonts w:ascii="Times New Roman" w:hAnsi="Times New Roman"/>
        </w:rPr>
        <w:fldChar w:fldCharType="end"/>
      </w:r>
      <w:bookmarkEnd w:id="10"/>
      <w:r w:rsidRPr="00EB7242">
        <w:rPr>
          <w:rFonts w:ascii="Times New Roman" w:eastAsiaTheme="minorEastAsia" w:hAnsi="Times New Roman"/>
        </w:rPr>
        <w:t xml:space="preserve"> </w:t>
      </w:r>
      <w:r w:rsidRPr="00EB7242">
        <w:rPr>
          <w:rFonts w:ascii="Times New Roman" w:hAnsi="Times New Roman"/>
        </w:rPr>
        <w:t>Examples for inter-symbol time-domain OCC</w:t>
      </w:r>
    </w:p>
    <w:p w14:paraId="2CFED9C2" w14:textId="77777777" w:rsidR="00D37952" w:rsidRDefault="00D37952" w:rsidP="00EB7242">
      <w:pPr>
        <w:adjustRightInd w:val="0"/>
        <w:snapToGrid w:val="0"/>
        <w:spacing w:before="0" w:after="0"/>
      </w:pPr>
    </w:p>
    <w:p w14:paraId="6A720248" w14:textId="2881F2AA" w:rsidR="00D37952" w:rsidRPr="00085F2E" w:rsidRDefault="0085055B" w:rsidP="00D37952">
      <w:pPr>
        <w:pStyle w:val="2"/>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3</w:t>
      </w:r>
      <w:r w:rsidRPr="00085F2E">
        <w:rPr>
          <w:rFonts w:ascii="Times New Roman" w:hAnsi="Times New Roman"/>
          <w:lang w:eastAsia="zh-CN"/>
        </w:rPr>
        <w:t xml:space="preserve">: </w:t>
      </w:r>
      <w:r w:rsidR="00AE755A" w:rsidRPr="00AE755A">
        <w:rPr>
          <w:rFonts w:ascii="Times New Roman" w:hAnsi="Times New Roman"/>
          <w:lang w:eastAsia="zh-CN"/>
        </w:rPr>
        <w:t>Intra-symbol pre-DFT-s OCC</w:t>
      </w:r>
    </w:p>
    <w:p w14:paraId="3A0386AD" w14:textId="21CB64E4" w:rsidR="00487530" w:rsidRDefault="00487530" w:rsidP="00EB7242">
      <w:pPr>
        <w:spacing w:before="0" w:after="0"/>
        <w:jc w:val="both"/>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_Ref157936438 \h </w:instrText>
      </w:r>
      <w:r w:rsidR="00EB7242">
        <w:rPr>
          <w:lang w:eastAsia="zh-CN"/>
        </w:rPr>
        <w:instrText xml:space="preserve"> \* MERGEFORMAT </w:instrText>
      </w:r>
      <w:r>
        <w:rPr>
          <w:lang w:eastAsia="zh-CN"/>
        </w:rPr>
      </w:r>
      <w:r>
        <w:rPr>
          <w:lang w:eastAsia="zh-CN"/>
        </w:rPr>
        <w:fldChar w:fldCharType="separate"/>
      </w:r>
      <w:r w:rsidR="00491A7A" w:rsidRPr="00D2293C">
        <w:rPr>
          <w:b/>
        </w:rPr>
        <w:t xml:space="preserve">Figure </w:t>
      </w:r>
      <w:r w:rsidR="00491A7A">
        <w:rPr>
          <w:b/>
          <w:noProof/>
        </w:rPr>
        <w:t>4</w:t>
      </w:r>
      <w:r>
        <w:rPr>
          <w:lang w:eastAsia="zh-CN"/>
        </w:rPr>
        <w:fldChar w:fldCharType="end"/>
      </w:r>
      <w:r>
        <w:rPr>
          <w:lang w:eastAsia="zh-CN"/>
        </w:rPr>
        <w:t xml:space="preserve">, </w:t>
      </w:r>
      <w:r w:rsidR="00381AC2">
        <w:rPr>
          <w:rFonts w:hint="eastAsia"/>
        </w:rPr>
        <w:t>i</w:t>
      </w:r>
      <w:r w:rsidR="00381AC2" w:rsidRPr="00474BEA">
        <w:t>ntra-symbol pre-DFT-s OCC</w:t>
      </w:r>
      <w:r w:rsidR="00381AC2">
        <w:rPr>
          <w:rFonts w:hint="eastAsia"/>
          <w:lang w:eastAsia="zh-CN"/>
        </w:rPr>
        <w:t xml:space="preserve"> (i.e., </w:t>
      </w:r>
      <w:r w:rsidR="00381AC2">
        <w:rPr>
          <w:rFonts w:eastAsiaTheme="minorEastAsia" w:hint="eastAsia"/>
          <w:lang w:val="en-US" w:eastAsia="zh-CN"/>
        </w:rPr>
        <w:t>p</w:t>
      </w:r>
      <w:r w:rsidR="00381AC2">
        <w:rPr>
          <w:rFonts w:eastAsiaTheme="minorEastAsia"/>
          <w:lang w:val="en-US" w:eastAsia="zh-CN"/>
        </w:rPr>
        <w:t>re-DFT OCC</w:t>
      </w:r>
      <w:r w:rsidR="00381AC2" w:rsidRPr="00A80864">
        <w:t xml:space="preserve"> </w:t>
      </w:r>
      <w:r w:rsidR="00381AC2">
        <w:t>scheme in f</w:t>
      </w:r>
      <w:r w:rsidR="00381AC2" w:rsidRPr="00647929">
        <w:rPr>
          <w:lang w:eastAsia="zh-CN"/>
        </w:rPr>
        <w:t>requency domain</w:t>
      </w:r>
      <w:r w:rsidR="00381AC2">
        <w:rPr>
          <w:rFonts w:eastAsiaTheme="minorEastAsia" w:hint="eastAsia"/>
          <w:lang w:val="en-US" w:eastAsia="zh-CN"/>
        </w:rPr>
        <w:t>, or</w:t>
      </w:r>
      <w:r w:rsidR="00381AC2">
        <w:rPr>
          <w:rFonts w:eastAsiaTheme="minorEastAsia"/>
          <w:lang w:val="en-US" w:eastAsia="zh-CN"/>
        </w:rPr>
        <w:t xml:space="preserve"> OCC spreading before transform precoding</w:t>
      </w:r>
      <w:r w:rsidR="00381AC2">
        <w:rPr>
          <w:rFonts w:hint="eastAsia"/>
          <w:lang w:eastAsia="zh-CN"/>
        </w:rPr>
        <w:t>)</w:t>
      </w:r>
      <w:r>
        <w:rPr>
          <w:rFonts w:eastAsiaTheme="minorEastAsia"/>
          <w:lang w:val="en-US" w:eastAsia="zh-CN"/>
        </w:rPr>
        <w:t>, similar as PUCCH format 4, generates a comb-like structure in the frequency domain.</w:t>
      </w:r>
    </w:p>
    <w:p w14:paraId="34527510" w14:textId="77777777" w:rsidR="00487530" w:rsidRDefault="00487530" w:rsidP="00EB7242">
      <w:pPr>
        <w:spacing w:before="0" w:after="0"/>
        <w:jc w:val="center"/>
      </w:pPr>
      <w:r>
        <w:object w:dxaOrig="13596" w:dyaOrig="4104" w14:anchorId="080B713B">
          <v:shape id="_x0000_i1027" type="#_x0000_t75" style="width:368.5pt;height:110pt" o:ole="">
            <v:imagedata r:id="rId13" o:title=""/>
          </v:shape>
          <o:OLEObject Type="Embed" ProgID="Visio.Drawing.15" ShapeID="_x0000_i1027" DrawAspect="Content" ObjectID="_1784717986" r:id="rId14"/>
        </w:object>
      </w:r>
    </w:p>
    <w:p w14:paraId="26AB34EE" w14:textId="525C0A81" w:rsidR="00D37952" w:rsidRDefault="00487530" w:rsidP="00EB7242">
      <w:pPr>
        <w:spacing w:before="0" w:after="0"/>
        <w:jc w:val="center"/>
        <w:rPr>
          <w:lang w:eastAsia="zh-CN"/>
        </w:rPr>
      </w:pPr>
      <w:bookmarkStart w:id="11" w:name="_Ref15793643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4</w:t>
      </w:r>
      <w:r w:rsidRPr="00D2293C">
        <w:rPr>
          <w:b/>
        </w:rPr>
        <w:fldChar w:fldCharType="end"/>
      </w:r>
      <w:bookmarkEnd w:id="11"/>
      <w:r w:rsidRPr="00D2293C">
        <w:rPr>
          <w:b/>
        </w:rPr>
        <w:t xml:space="preserve">  </w:t>
      </w:r>
      <w:r>
        <w:rPr>
          <w:rFonts w:hint="eastAsia"/>
          <w:b/>
          <w:lang w:eastAsia="zh-CN"/>
        </w:rPr>
        <w:t>Illu</w:t>
      </w:r>
      <w:r>
        <w:rPr>
          <w:b/>
          <w:lang w:eastAsia="en-US"/>
        </w:rPr>
        <w:t xml:space="preserve">stration of physical layer processing of </w:t>
      </w:r>
      <w:r w:rsidR="00E902EA" w:rsidRPr="00E902EA">
        <w:rPr>
          <w:b/>
          <w:lang w:eastAsia="en-US"/>
        </w:rPr>
        <w:t>intra-symbol pre-DFT-s OCC</w:t>
      </w:r>
      <w:r w:rsidRPr="00D2293C">
        <w:rPr>
          <w:b/>
          <w:lang w:eastAsia="en-US"/>
        </w:rPr>
        <w:t>.</w:t>
      </w:r>
    </w:p>
    <w:p w14:paraId="726F34E8" w14:textId="77777777" w:rsidR="005D0F88" w:rsidRDefault="005D0F88" w:rsidP="00EB7242">
      <w:pPr>
        <w:adjustRightInd w:val="0"/>
        <w:snapToGrid w:val="0"/>
        <w:spacing w:before="0" w:after="0"/>
        <w:jc w:val="both"/>
      </w:pPr>
    </w:p>
    <w:p w14:paraId="5CB5DF62" w14:textId="1CC73E44" w:rsidR="003C3AA7" w:rsidRDefault="00853276" w:rsidP="00EB7242">
      <w:pPr>
        <w:adjustRightInd w:val="0"/>
        <w:snapToGrid w:val="0"/>
        <w:spacing w:before="0" w:after="0"/>
        <w:jc w:val="both"/>
      </w:pPr>
      <w:r>
        <w:t>I</w:t>
      </w:r>
      <w:r>
        <w:rPr>
          <w:rFonts w:hint="eastAsia"/>
        </w:rPr>
        <w:t xml:space="preserve">t is obvious that if the pre-DFT-s OCC is introduced, the </w:t>
      </w:r>
      <w:r>
        <w:t>operation</w:t>
      </w:r>
      <w:r>
        <w:rPr>
          <w:rFonts w:hint="eastAsia"/>
        </w:rPr>
        <w:t xml:space="preserve"> of PUSCH RE mapping </w:t>
      </w:r>
      <w:r>
        <w:t>should</w:t>
      </w:r>
      <w:r>
        <w:rPr>
          <w:rFonts w:hint="eastAsia"/>
        </w:rPr>
        <w:t xml:space="preserve"> be changed. </w:t>
      </w:r>
      <w:r>
        <w:t>O</w:t>
      </w:r>
      <w:r>
        <w:rPr>
          <w:rFonts w:hint="eastAsia"/>
        </w:rPr>
        <w:t xml:space="preserve">n the other hand, as a </w:t>
      </w:r>
      <w:r w:rsidR="00EB7242">
        <w:t>frequency domain enhancement</w:t>
      </w:r>
      <w:r>
        <w:rPr>
          <w:rFonts w:hint="eastAsia"/>
        </w:rPr>
        <w:t xml:space="preserve">, it is less sensitive to the channel variation as the </w:t>
      </w:r>
      <w:r>
        <w:t>enhancements</w:t>
      </w:r>
      <w:r>
        <w:rPr>
          <w:rFonts w:hint="eastAsia"/>
        </w:rPr>
        <w:t xml:space="preserve"> of time-domain OCC. </w:t>
      </w:r>
    </w:p>
    <w:p w14:paraId="791D874B" w14:textId="77777777" w:rsidR="00AE777E" w:rsidRDefault="00AE777E" w:rsidP="00EB7242">
      <w:pPr>
        <w:adjustRightInd w:val="0"/>
        <w:snapToGrid w:val="0"/>
        <w:spacing w:before="0" w:after="0"/>
        <w:jc w:val="both"/>
      </w:pPr>
    </w:p>
    <w:p w14:paraId="5D96848D" w14:textId="59ED26C0" w:rsidR="00D61DE1" w:rsidRPr="00D9485A" w:rsidRDefault="00853276" w:rsidP="00EB7242">
      <w:pPr>
        <w:adjustRightInd w:val="0"/>
        <w:snapToGrid w:val="0"/>
        <w:spacing w:before="0" w:after="0"/>
        <w:jc w:val="both"/>
      </w:pPr>
      <w:r>
        <w:t>B</w:t>
      </w:r>
      <w:r>
        <w:rPr>
          <w:rFonts w:hint="eastAsia"/>
        </w:rPr>
        <w:t xml:space="preserve">ut it should be further </w:t>
      </w:r>
      <w:r>
        <w:t>clarif</w:t>
      </w:r>
      <w:r>
        <w:rPr>
          <w:rFonts w:hint="eastAsia"/>
        </w:rPr>
        <w:t xml:space="preserve">ied the benefits when the occupied PRBs is larger than one, e.g. two PRBs, </w:t>
      </w:r>
      <w:r>
        <w:t>over</w:t>
      </w:r>
      <w:r>
        <w:rPr>
          <w:rFonts w:hint="eastAsia"/>
        </w:rPr>
        <w:t xml:space="preserve"> the single PRB transmission </w:t>
      </w:r>
      <w:r>
        <w:t>without</w:t>
      </w:r>
      <w:r>
        <w:rPr>
          <w:rFonts w:hint="eastAsia"/>
        </w:rPr>
        <w:t xml:space="preserve"> intra-symbol pre-DFT-s OCC. </w:t>
      </w:r>
      <w:r w:rsidR="00D61DE1">
        <w:t>F</w:t>
      </w:r>
      <w:r w:rsidR="00D61DE1">
        <w:rPr>
          <w:rFonts w:hint="eastAsia"/>
        </w:rPr>
        <w:t xml:space="preserve">or example, </w:t>
      </w:r>
      <w:r w:rsidR="00D61DE1">
        <w:rPr>
          <w:rFonts w:hint="eastAsia"/>
          <w:lang w:eastAsia="zh-CN"/>
        </w:rPr>
        <w:t>a</w:t>
      </w:r>
      <w:r w:rsidR="00FD40A7">
        <w:rPr>
          <w:rFonts w:hint="eastAsia"/>
          <w:lang w:eastAsia="zh-CN"/>
        </w:rPr>
        <w:t xml:space="preserve">s shown in </w:t>
      </w:r>
      <w:r w:rsidR="00ED12F7">
        <w:rPr>
          <w:lang w:eastAsia="zh-CN"/>
        </w:rPr>
        <w:fldChar w:fldCharType="begin"/>
      </w:r>
      <w:r w:rsidR="00ED12F7">
        <w:rPr>
          <w:lang w:eastAsia="zh-CN"/>
        </w:rPr>
        <w:instrText xml:space="preserve"> </w:instrText>
      </w:r>
      <w:r w:rsidR="00ED12F7">
        <w:rPr>
          <w:rFonts w:hint="eastAsia"/>
          <w:lang w:eastAsia="zh-CN"/>
        </w:rPr>
        <w:instrText>REF _Ref173873814 \h</w:instrText>
      </w:r>
      <w:r w:rsidR="00ED12F7">
        <w:rPr>
          <w:lang w:eastAsia="zh-CN"/>
        </w:rPr>
        <w:instrText xml:space="preserve"> </w:instrText>
      </w:r>
      <w:r w:rsidR="00EB7242">
        <w:rPr>
          <w:lang w:eastAsia="zh-CN"/>
        </w:rPr>
        <w:instrText xml:space="preserve"> \* MERGEFORMAT </w:instrText>
      </w:r>
      <w:r w:rsidR="00ED12F7">
        <w:rPr>
          <w:lang w:eastAsia="zh-CN"/>
        </w:rPr>
      </w:r>
      <w:r w:rsidR="00ED12F7">
        <w:rPr>
          <w:lang w:eastAsia="zh-CN"/>
        </w:rPr>
        <w:fldChar w:fldCharType="separate"/>
      </w:r>
      <w:r w:rsidR="00491A7A" w:rsidRPr="00D2293C">
        <w:rPr>
          <w:b/>
        </w:rPr>
        <w:t xml:space="preserve">Figure </w:t>
      </w:r>
      <w:r w:rsidR="00491A7A">
        <w:rPr>
          <w:b/>
          <w:noProof/>
        </w:rPr>
        <w:t>5</w:t>
      </w:r>
      <w:r w:rsidR="00ED12F7">
        <w:rPr>
          <w:lang w:eastAsia="zh-CN"/>
        </w:rPr>
        <w:fldChar w:fldCharType="end"/>
      </w:r>
      <w:r w:rsidR="00093201">
        <w:rPr>
          <w:rFonts w:hint="eastAsia"/>
          <w:lang w:eastAsia="zh-CN"/>
        </w:rPr>
        <w:t xml:space="preserve">, </w:t>
      </w:r>
      <w:r w:rsidR="00EC297D">
        <w:rPr>
          <w:rFonts w:eastAsiaTheme="minorEastAsia"/>
          <w:bCs/>
          <w:lang w:eastAsia="zh-CN"/>
        </w:rPr>
        <w:t>assuming the same RE number allocated to each UE with different allocation pattern</w:t>
      </w:r>
      <w:r w:rsidR="00D61DE1">
        <w:rPr>
          <w:rFonts w:hint="eastAsia"/>
        </w:rPr>
        <w:t xml:space="preserve">, when the two PRBs are allocated for PUSCH transmission </w:t>
      </w:r>
      <w:r w:rsidR="00D61DE1">
        <w:t>with</w:t>
      </w:r>
      <w:r w:rsidR="00D61DE1">
        <w:rPr>
          <w:rFonts w:hint="eastAsia"/>
        </w:rPr>
        <w:t xml:space="preserve"> i</w:t>
      </w:r>
      <w:r w:rsidR="00D61DE1" w:rsidRPr="00474BEA">
        <w:t>ntra-symbol pre-DFT-s OCC</w:t>
      </w:r>
      <w:r w:rsidR="00D61DE1">
        <w:rPr>
          <w:rFonts w:hint="eastAsia"/>
        </w:rPr>
        <w:t xml:space="preserve"> </w:t>
      </w:r>
      <w:r w:rsidR="00D61DE1">
        <w:t>with</w:t>
      </w:r>
      <w:r w:rsidR="00D61DE1">
        <w:rPr>
          <w:rFonts w:hint="eastAsia"/>
        </w:rPr>
        <w:t xml:space="preserve"> OCC length 2</w:t>
      </w:r>
      <w:r w:rsidR="009B4B33">
        <w:rPr>
          <w:rFonts w:hint="eastAsia"/>
          <w:lang w:eastAsia="zh-CN"/>
        </w:rPr>
        <w:t xml:space="preserve"> (</w:t>
      </w:r>
      <w:r w:rsidR="009B4B33">
        <w:rPr>
          <w:lang w:eastAsia="zh-CN"/>
        </w:rPr>
        <w:fldChar w:fldCharType="begin"/>
      </w:r>
      <w:r w:rsidR="009B4B33">
        <w:rPr>
          <w:lang w:eastAsia="zh-CN"/>
        </w:rPr>
        <w:instrText xml:space="preserve"> </w:instrText>
      </w:r>
      <w:r w:rsidR="009B4B33">
        <w:rPr>
          <w:rFonts w:hint="eastAsia"/>
          <w:lang w:eastAsia="zh-CN"/>
        </w:rPr>
        <w:instrText>REF _Ref173873814 \h</w:instrText>
      </w:r>
      <w:r w:rsidR="009B4B33">
        <w:rPr>
          <w:lang w:eastAsia="zh-CN"/>
        </w:rPr>
        <w:instrText xml:space="preserve"> </w:instrText>
      </w:r>
      <w:r w:rsidR="00EB7242">
        <w:rPr>
          <w:lang w:eastAsia="zh-CN"/>
        </w:rPr>
        <w:instrText xml:space="preserve"> \* MERGEFORMAT </w:instrText>
      </w:r>
      <w:r w:rsidR="009B4B33">
        <w:rPr>
          <w:lang w:eastAsia="zh-CN"/>
        </w:rPr>
      </w:r>
      <w:r w:rsidR="009B4B33">
        <w:rPr>
          <w:lang w:eastAsia="zh-CN"/>
        </w:rPr>
        <w:fldChar w:fldCharType="separate"/>
      </w:r>
      <w:r w:rsidR="00491A7A" w:rsidRPr="00D2293C">
        <w:rPr>
          <w:b/>
        </w:rPr>
        <w:t xml:space="preserve">Figure </w:t>
      </w:r>
      <w:r w:rsidR="00491A7A">
        <w:rPr>
          <w:b/>
          <w:noProof/>
        </w:rPr>
        <w:t>5</w:t>
      </w:r>
      <w:r w:rsidR="009B4B33">
        <w:rPr>
          <w:lang w:eastAsia="zh-CN"/>
        </w:rPr>
        <w:fldChar w:fldCharType="end"/>
      </w:r>
      <w:r w:rsidR="009B4B33">
        <w:rPr>
          <w:rFonts w:hint="eastAsia"/>
          <w:lang w:eastAsia="zh-CN"/>
        </w:rPr>
        <w:t xml:space="preserve"> (</w:t>
      </w:r>
      <w:r w:rsidR="0011664F">
        <w:rPr>
          <w:rFonts w:hint="eastAsia"/>
          <w:lang w:eastAsia="zh-CN"/>
        </w:rPr>
        <w:t>a</w:t>
      </w:r>
      <w:r w:rsidR="009B4B33">
        <w:rPr>
          <w:rFonts w:hint="eastAsia"/>
          <w:lang w:eastAsia="zh-CN"/>
        </w:rPr>
        <w:t>))</w:t>
      </w:r>
      <w:r w:rsidR="00D61DE1">
        <w:rPr>
          <w:rFonts w:hint="eastAsia"/>
        </w:rPr>
        <w:t xml:space="preserve">, the </w:t>
      </w:r>
      <w:r w:rsidR="00D61DE1">
        <w:t>performance</w:t>
      </w:r>
      <w:r w:rsidR="00D61DE1">
        <w:rPr>
          <w:rFonts w:hint="eastAsia"/>
        </w:rPr>
        <w:t xml:space="preserve"> is almost same </w:t>
      </w:r>
      <w:r w:rsidR="00E8060E">
        <w:t>with</w:t>
      </w:r>
      <w:r w:rsidR="00E8060E">
        <w:rPr>
          <w:rFonts w:hint="eastAsia"/>
        </w:rPr>
        <w:t xml:space="preserve"> </w:t>
      </w:r>
      <w:r w:rsidR="00E8060E">
        <w:rPr>
          <w:rFonts w:hint="eastAsia"/>
          <w:lang w:eastAsia="zh-CN"/>
        </w:rPr>
        <w:t xml:space="preserve">or even worse than </w:t>
      </w:r>
      <w:r w:rsidR="00D61DE1">
        <w:rPr>
          <w:rFonts w:hint="eastAsia"/>
        </w:rPr>
        <w:t>single UE with single PRB PUSCH transmission</w:t>
      </w:r>
      <w:r w:rsidR="008F3187">
        <w:rPr>
          <w:rFonts w:hint="eastAsia"/>
          <w:lang w:eastAsia="zh-CN"/>
        </w:rPr>
        <w:t xml:space="preserve"> (</w:t>
      </w:r>
      <w:r w:rsidR="008F3187">
        <w:rPr>
          <w:lang w:eastAsia="zh-CN"/>
        </w:rPr>
        <w:fldChar w:fldCharType="begin"/>
      </w:r>
      <w:r w:rsidR="008F3187">
        <w:rPr>
          <w:lang w:eastAsia="zh-CN"/>
        </w:rPr>
        <w:instrText xml:space="preserve"> </w:instrText>
      </w:r>
      <w:r w:rsidR="008F3187">
        <w:rPr>
          <w:rFonts w:hint="eastAsia"/>
          <w:lang w:eastAsia="zh-CN"/>
        </w:rPr>
        <w:instrText>REF _Ref173873814 \h</w:instrText>
      </w:r>
      <w:r w:rsidR="008F3187">
        <w:rPr>
          <w:lang w:eastAsia="zh-CN"/>
        </w:rPr>
        <w:instrText xml:space="preserve"> </w:instrText>
      </w:r>
      <w:r w:rsidR="00EB7242">
        <w:rPr>
          <w:lang w:eastAsia="zh-CN"/>
        </w:rPr>
        <w:instrText xml:space="preserve"> \* MERGEFORMAT </w:instrText>
      </w:r>
      <w:r w:rsidR="008F3187">
        <w:rPr>
          <w:lang w:eastAsia="zh-CN"/>
        </w:rPr>
      </w:r>
      <w:r w:rsidR="008F3187">
        <w:rPr>
          <w:lang w:eastAsia="zh-CN"/>
        </w:rPr>
        <w:fldChar w:fldCharType="separate"/>
      </w:r>
      <w:r w:rsidR="00491A7A" w:rsidRPr="00D2293C">
        <w:rPr>
          <w:b/>
        </w:rPr>
        <w:t xml:space="preserve">Figure </w:t>
      </w:r>
      <w:r w:rsidR="00491A7A">
        <w:rPr>
          <w:b/>
          <w:noProof/>
        </w:rPr>
        <w:t>5</w:t>
      </w:r>
      <w:r w:rsidR="008F3187">
        <w:rPr>
          <w:lang w:eastAsia="zh-CN"/>
        </w:rPr>
        <w:fldChar w:fldCharType="end"/>
      </w:r>
      <w:r w:rsidR="008F3187">
        <w:rPr>
          <w:rFonts w:hint="eastAsia"/>
          <w:lang w:eastAsia="zh-CN"/>
        </w:rPr>
        <w:t xml:space="preserve"> (</w:t>
      </w:r>
      <w:r w:rsidR="0011664F">
        <w:rPr>
          <w:rFonts w:hint="eastAsia"/>
          <w:lang w:eastAsia="zh-CN"/>
        </w:rPr>
        <w:t>b</w:t>
      </w:r>
      <w:r w:rsidR="008F3187">
        <w:rPr>
          <w:rFonts w:hint="eastAsia"/>
          <w:lang w:eastAsia="zh-CN"/>
        </w:rPr>
        <w:t>))</w:t>
      </w:r>
      <w:r w:rsidR="00D9485A">
        <w:rPr>
          <w:rFonts w:hint="eastAsia"/>
          <w:lang w:eastAsia="zh-CN"/>
        </w:rPr>
        <w:t xml:space="preserve">, since </w:t>
      </w:r>
      <w:r w:rsidR="00D9485A">
        <w:rPr>
          <w:rFonts w:hint="eastAsia"/>
        </w:rPr>
        <w:t>i</w:t>
      </w:r>
      <w:r w:rsidR="00D9485A" w:rsidRPr="00474BEA">
        <w:t>ntra-symbol pre-DFT-s OCC</w:t>
      </w:r>
      <w:r w:rsidR="00D9485A">
        <w:rPr>
          <w:rFonts w:hint="eastAsia"/>
          <w:lang w:eastAsia="zh-CN"/>
        </w:rPr>
        <w:t xml:space="preserve"> </w:t>
      </w:r>
      <w:r w:rsidR="00B76109">
        <w:rPr>
          <w:rFonts w:hint="eastAsia"/>
          <w:lang w:eastAsia="zh-CN"/>
        </w:rPr>
        <w:t xml:space="preserve">may </w:t>
      </w:r>
      <w:r w:rsidR="00D9485A">
        <w:rPr>
          <w:rFonts w:hint="eastAsia"/>
          <w:lang w:eastAsia="zh-CN"/>
        </w:rPr>
        <w:t>ha</w:t>
      </w:r>
      <w:r w:rsidR="00B76109">
        <w:rPr>
          <w:rFonts w:hint="eastAsia"/>
          <w:lang w:eastAsia="zh-CN"/>
        </w:rPr>
        <w:t>ve</w:t>
      </w:r>
      <w:r w:rsidR="00D9485A">
        <w:rPr>
          <w:rFonts w:hint="eastAsia"/>
          <w:lang w:eastAsia="zh-CN"/>
        </w:rPr>
        <w:t xml:space="preserve"> additional </w:t>
      </w:r>
      <w:r w:rsidR="00D9485A">
        <w:t>performance</w:t>
      </w:r>
      <w:r w:rsidR="00D9485A">
        <w:rPr>
          <w:rFonts w:hint="eastAsia"/>
        </w:rPr>
        <w:t xml:space="preserve"> loss due to the inference between combs from different UEs. </w:t>
      </w:r>
    </w:p>
    <w:p w14:paraId="633397D8" w14:textId="726802FD" w:rsidR="00AE777E" w:rsidRPr="00D61DE1" w:rsidRDefault="00AE777E" w:rsidP="00EB7242">
      <w:pPr>
        <w:adjustRightInd w:val="0"/>
        <w:snapToGrid w:val="0"/>
        <w:spacing w:before="0" w:after="0"/>
        <w:jc w:val="both"/>
        <w:rPr>
          <w:lang w:eastAsia="zh-CN"/>
        </w:rPr>
      </w:pPr>
    </w:p>
    <w:p w14:paraId="4CF3B54C" w14:textId="6CDDCBBF" w:rsidR="00AE777E" w:rsidRDefault="0011664F" w:rsidP="00EB7242">
      <w:pPr>
        <w:spacing w:before="0" w:after="0"/>
        <w:jc w:val="center"/>
      </w:pPr>
      <w:r>
        <w:rPr>
          <w:rFonts w:hint="eastAsia"/>
        </w:rPr>
        <w:object w:dxaOrig="10536" w:dyaOrig="4008" w14:anchorId="2D99A16A">
          <v:shape id="_x0000_i1028" type="#_x0000_t75" style="width:370pt;height:140.5pt" o:ole="">
            <v:imagedata r:id="rId15" o:title=""/>
          </v:shape>
          <o:OLEObject Type="Embed" ProgID="Visio.Drawing.15" ShapeID="_x0000_i1028" DrawAspect="Content" ObjectID="_1784717987" r:id="rId16"/>
        </w:object>
      </w:r>
    </w:p>
    <w:p w14:paraId="3C7EF71B" w14:textId="1284A9D0" w:rsidR="00AE777E" w:rsidRPr="00623D5A" w:rsidRDefault="00AE777E" w:rsidP="00EB7242">
      <w:pPr>
        <w:spacing w:before="0" w:after="0"/>
        <w:jc w:val="center"/>
        <w:rPr>
          <w:lang w:eastAsia="zh-CN"/>
        </w:rPr>
      </w:pPr>
      <w:bookmarkStart w:id="12" w:name="_Ref173873814"/>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5</w:t>
      </w:r>
      <w:r w:rsidRPr="00D2293C">
        <w:rPr>
          <w:b/>
        </w:rPr>
        <w:fldChar w:fldCharType="end"/>
      </w:r>
      <w:bookmarkEnd w:id="12"/>
      <w:r w:rsidRPr="00D2293C">
        <w:rPr>
          <w:b/>
        </w:rPr>
        <w:t xml:space="preserve">  </w:t>
      </w:r>
      <w:r w:rsidR="00E902EA">
        <w:rPr>
          <w:rFonts w:hint="eastAsia"/>
          <w:b/>
          <w:lang w:eastAsia="zh-CN"/>
        </w:rPr>
        <w:t>I</w:t>
      </w:r>
      <w:r w:rsidR="00E902EA" w:rsidRPr="00E902EA">
        <w:rPr>
          <w:b/>
          <w:lang w:eastAsia="en-US"/>
        </w:rPr>
        <w:t>ntra-symbol pre-DFT-s OCC</w:t>
      </w:r>
      <w:r w:rsidR="00366EA8">
        <w:rPr>
          <w:rFonts w:hint="eastAsia"/>
          <w:b/>
          <w:lang w:eastAsia="zh-CN"/>
        </w:rPr>
        <w:t xml:space="preserve"> </w:t>
      </w:r>
      <w:r w:rsidR="00D276F5">
        <w:rPr>
          <w:rFonts w:hint="eastAsia"/>
          <w:b/>
          <w:lang w:eastAsia="zh-CN"/>
        </w:rPr>
        <w:t>with two</w:t>
      </w:r>
      <w:r w:rsidR="00366EA8">
        <w:rPr>
          <w:rFonts w:hint="eastAsia"/>
          <w:b/>
          <w:lang w:eastAsia="zh-CN"/>
        </w:rPr>
        <w:t xml:space="preserve"> </w:t>
      </w:r>
      <w:r w:rsidR="00BB1729">
        <w:rPr>
          <w:rFonts w:hint="eastAsia"/>
          <w:b/>
          <w:lang w:eastAsia="zh-CN"/>
        </w:rPr>
        <w:t>P</w:t>
      </w:r>
      <w:r w:rsidR="00366EA8">
        <w:rPr>
          <w:rFonts w:hint="eastAsia"/>
          <w:b/>
          <w:lang w:eastAsia="zh-CN"/>
        </w:rPr>
        <w:t>RB</w:t>
      </w:r>
      <w:r w:rsidR="00ED12F7">
        <w:rPr>
          <w:rFonts w:hint="eastAsia"/>
          <w:b/>
          <w:lang w:eastAsia="zh-CN"/>
        </w:rPr>
        <w:t>s</w:t>
      </w:r>
      <w:r w:rsidRPr="00D2293C">
        <w:rPr>
          <w:b/>
          <w:lang w:eastAsia="en-US"/>
        </w:rPr>
        <w:t>.</w:t>
      </w:r>
    </w:p>
    <w:p w14:paraId="557BFC3B" w14:textId="77777777" w:rsidR="00AE777E" w:rsidRPr="007D55A5" w:rsidRDefault="00AE777E" w:rsidP="00EB7242">
      <w:pPr>
        <w:adjustRightInd w:val="0"/>
        <w:snapToGrid w:val="0"/>
        <w:spacing w:before="0" w:after="0"/>
        <w:jc w:val="both"/>
      </w:pPr>
    </w:p>
    <w:p w14:paraId="14DCD44D" w14:textId="796B1D05" w:rsidR="007D55A5" w:rsidRDefault="007D55A5" w:rsidP="00EB7242">
      <w:pPr>
        <w:adjustRightInd w:val="0"/>
        <w:snapToGrid w:val="0"/>
        <w:spacing w:before="0" w:after="0"/>
        <w:jc w:val="both"/>
      </w:pPr>
      <w:r>
        <w:t>C</w:t>
      </w:r>
      <w:r>
        <w:rPr>
          <w:rFonts w:hint="eastAsia"/>
        </w:rPr>
        <w:t>onsidering that two PRBs are required for VoIP traffic, most traffic with similar or even higher data rate would require larger than two PRBs</w:t>
      </w:r>
      <w:r>
        <w:t>’</w:t>
      </w:r>
      <w:r>
        <w:rPr>
          <w:rFonts w:hint="eastAsia"/>
        </w:rPr>
        <w:t xml:space="preserve"> resource allocations. </w:t>
      </w:r>
      <w:r>
        <w:t>T</w:t>
      </w:r>
      <w:r>
        <w:rPr>
          <w:rFonts w:hint="eastAsia"/>
        </w:rPr>
        <w:t xml:space="preserve">hen it is </w:t>
      </w:r>
      <w:r>
        <w:t>questionable</w:t>
      </w:r>
      <w:r>
        <w:rPr>
          <w:rFonts w:hint="eastAsia"/>
        </w:rPr>
        <w:t xml:space="preserve"> to support </w:t>
      </w:r>
      <w:r>
        <w:t>the</w:t>
      </w:r>
      <w:r>
        <w:rPr>
          <w:rFonts w:hint="eastAsia"/>
        </w:rPr>
        <w:t xml:space="preserve"> intra-symbol pre-DFT-s OCC instead of using less frequency resources schemes without any specification impact. </w:t>
      </w:r>
    </w:p>
    <w:p w14:paraId="7FDA03A6" w14:textId="77777777" w:rsidR="00853276" w:rsidRDefault="00853276" w:rsidP="00EB7242">
      <w:pPr>
        <w:adjustRightInd w:val="0"/>
        <w:snapToGrid w:val="0"/>
        <w:spacing w:before="0" w:after="0"/>
        <w:jc w:val="both"/>
      </w:pPr>
    </w:p>
    <w:p w14:paraId="69CAE991" w14:textId="574AE92D" w:rsidR="00853276" w:rsidRPr="00222076" w:rsidRDefault="00192594" w:rsidP="00EB7242">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5</w:t>
      </w:r>
      <w:r w:rsidRPr="00EB7242">
        <w:rPr>
          <w:b/>
        </w:rPr>
        <w:fldChar w:fldCharType="end"/>
      </w:r>
    </w:p>
    <w:p w14:paraId="286F6008" w14:textId="5514B6D1" w:rsidR="00853276" w:rsidRPr="00DB1483" w:rsidRDefault="00853276" w:rsidP="00EB7242">
      <w:pPr>
        <w:adjustRightInd w:val="0"/>
        <w:snapToGrid w:val="0"/>
        <w:spacing w:before="0" w:after="0"/>
        <w:jc w:val="both"/>
        <w:rPr>
          <w:b/>
          <w:bCs/>
        </w:rPr>
      </w:pPr>
      <w:r w:rsidRPr="00222076">
        <w:rPr>
          <w:b/>
        </w:rPr>
        <w:t>T</w:t>
      </w:r>
      <w:r w:rsidRPr="00222076">
        <w:rPr>
          <w:rFonts w:hint="eastAsia"/>
          <w:b/>
        </w:rPr>
        <w:t xml:space="preserve">he performance of PUSCH transmission adopting two PRBs </w:t>
      </w:r>
      <w:r w:rsidRPr="00222076">
        <w:rPr>
          <w:b/>
        </w:rPr>
        <w:t>with</w:t>
      </w:r>
      <w:r w:rsidRPr="00222076">
        <w:rPr>
          <w:rFonts w:hint="eastAsia"/>
          <w:b/>
        </w:rPr>
        <w:t xml:space="preserve"> i</w:t>
      </w:r>
      <w:r w:rsidRPr="00222076">
        <w:rPr>
          <w:b/>
        </w:rPr>
        <w:t>ntra-symbol pre-DFT-s OCC</w:t>
      </w:r>
      <w:r w:rsidRPr="00222076">
        <w:rPr>
          <w:rFonts w:hint="eastAsia"/>
          <w:b/>
        </w:rPr>
        <w:t xml:space="preserve"> </w:t>
      </w:r>
      <w:r w:rsidRPr="00222076">
        <w:rPr>
          <w:b/>
        </w:rPr>
        <w:t>with</w:t>
      </w:r>
      <w:r w:rsidRPr="00222076">
        <w:rPr>
          <w:rFonts w:hint="eastAsia"/>
          <w:b/>
        </w:rPr>
        <w:t xml:space="preserve"> OCC length 2 </w:t>
      </w:r>
      <w:r>
        <w:rPr>
          <w:rFonts w:hint="eastAsia"/>
          <w:b/>
        </w:rPr>
        <w:t xml:space="preserve">has almost the </w:t>
      </w:r>
      <w:r w:rsidR="00B42AA5">
        <w:rPr>
          <w:rFonts w:hint="eastAsia"/>
          <w:b/>
          <w:lang w:eastAsia="zh-CN"/>
        </w:rPr>
        <w:t>similar</w:t>
      </w:r>
      <w:r>
        <w:rPr>
          <w:rFonts w:hint="eastAsia"/>
          <w:b/>
        </w:rPr>
        <w:t xml:space="preserve"> </w:t>
      </w:r>
      <w:r w:rsidR="008419B2">
        <w:rPr>
          <w:rFonts w:hint="eastAsia"/>
          <w:b/>
          <w:lang w:eastAsia="zh-CN"/>
        </w:rPr>
        <w:t>or even worse</w:t>
      </w:r>
      <w:r>
        <w:rPr>
          <w:rFonts w:hint="eastAsia"/>
          <w:b/>
        </w:rPr>
        <w:t xml:space="preserve"> </w:t>
      </w:r>
      <w:r w:rsidR="00857F38">
        <w:rPr>
          <w:b/>
        </w:rPr>
        <w:t>performance</w:t>
      </w:r>
      <w:r w:rsidR="00517BF0">
        <w:rPr>
          <w:rFonts w:hint="eastAsia"/>
          <w:b/>
          <w:lang w:eastAsia="zh-CN"/>
        </w:rPr>
        <w:t xml:space="preserve"> than</w:t>
      </w:r>
      <w:r w:rsidR="00857F38">
        <w:rPr>
          <w:rFonts w:hint="eastAsia"/>
          <w:b/>
        </w:rPr>
        <w:t xml:space="preserve"> </w:t>
      </w:r>
      <w:r>
        <w:rPr>
          <w:rFonts w:hint="eastAsia"/>
          <w:b/>
        </w:rPr>
        <w:t xml:space="preserve">PUSCH transmission with single UE and single PRB. </w:t>
      </w:r>
      <w:r>
        <w:rPr>
          <w:b/>
        </w:rPr>
        <w:t>T</w:t>
      </w:r>
      <w:r>
        <w:rPr>
          <w:rFonts w:hint="eastAsia"/>
          <w:b/>
        </w:rPr>
        <w:t xml:space="preserve">he latter scheme will not suffer from the inter-comb interference and can be realized </w:t>
      </w:r>
      <w:r>
        <w:rPr>
          <w:b/>
        </w:rPr>
        <w:t>without</w:t>
      </w:r>
      <w:r>
        <w:rPr>
          <w:rFonts w:hint="eastAsia"/>
          <w:b/>
        </w:rPr>
        <w:t xml:space="preserve"> any </w:t>
      </w:r>
      <w:r>
        <w:rPr>
          <w:b/>
        </w:rPr>
        <w:t>specification</w:t>
      </w:r>
      <w:r>
        <w:rPr>
          <w:rFonts w:hint="eastAsia"/>
          <w:b/>
        </w:rPr>
        <w:t xml:space="preserve"> efforts.</w:t>
      </w:r>
    </w:p>
    <w:p w14:paraId="53C3CC27" w14:textId="77777777" w:rsidR="00853276" w:rsidRDefault="00853276" w:rsidP="00EB7242">
      <w:pPr>
        <w:adjustRightInd w:val="0"/>
        <w:snapToGrid w:val="0"/>
        <w:spacing w:before="0" w:after="0"/>
        <w:jc w:val="both"/>
      </w:pPr>
    </w:p>
    <w:p w14:paraId="197BC551" w14:textId="315968D0" w:rsidR="00853276" w:rsidRDefault="00853276" w:rsidP="00EB7242">
      <w:pPr>
        <w:adjustRightInd w:val="0"/>
        <w:snapToGrid w:val="0"/>
        <w:spacing w:before="0" w:after="0"/>
        <w:jc w:val="both"/>
      </w:pPr>
      <w:r>
        <w:t>I</w:t>
      </w:r>
      <w:r>
        <w:rPr>
          <w:rFonts w:hint="eastAsia"/>
        </w:rPr>
        <w:t xml:space="preserve">nter-symbol OCC scheme would introduce time domain repetitions within the slot. </w:t>
      </w:r>
      <w:r>
        <w:t>A</w:t>
      </w:r>
      <w:r>
        <w:rPr>
          <w:rFonts w:hint="eastAsia"/>
        </w:rPr>
        <w:t xml:space="preserve">nd the intra-symbol pre-DFT-s OCC would introduce the un-occupied </w:t>
      </w:r>
      <w:r>
        <w:t>resources</w:t>
      </w:r>
      <w:r>
        <w:rPr>
          <w:rFonts w:hint="eastAsia"/>
        </w:rPr>
        <w:t xml:space="preserve"> in frequence domain. </w:t>
      </w:r>
      <w:r>
        <w:t>B</w:t>
      </w:r>
      <w:r>
        <w:rPr>
          <w:rFonts w:hint="eastAsia"/>
        </w:rPr>
        <w:t xml:space="preserve">oth schemes will reduce the effective </w:t>
      </w:r>
      <w:r>
        <w:t>resources</w:t>
      </w:r>
      <w:r>
        <w:rPr>
          <w:rFonts w:hint="eastAsia"/>
        </w:rPr>
        <w:t xml:space="preserve"> </w:t>
      </w:r>
      <w:r>
        <w:t>within</w:t>
      </w:r>
      <w:r>
        <w:rPr>
          <w:rFonts w:hint="eastAsia"/>
        </w:rPr>
        <w:t xml:space="preserve"> one PUSCH </w:t>
      </w:r>
      <w:r>
        <w:t>transmission</w:t>
      </w:r>
      <w:r>
        <w:rPr>
          <w:rFonts w:hint="eastAsia"/>
        </w:rPr>
        <w:t xml:space="preserve"> slot. </w:t>
      </w:r>
      <w:r>
        <w:t>I</w:t>
      </w:r>
      <w:r>
        <w:rPr>
          <w:rFonts w:hint="eastAsia"/>
        </w:rPr>
        <w:t xml:space="preserve">f no additional </w:t>
      </w:r>
      <w:r>
        <w:t>resources</w:t>
      </w:r>
      <w:r>
        <w:rPr>
          <w:rFonts w:hint="eastAsia"/>
        </w:rPr>
        <w:t xml:space="preserve"> are allocated </w:t>
      </w:r>
      <w:r>
        <w:t>for the</w:t>
      </w:r>
      <w:r>
        <w:rPr>
          <w:rFonts w:hint="eastAsia"/>
        </w:rPr>
        <w:t xml:space="preserve"> PUSCH, to maintain the same traffic, higher modulation levels and higher required SINR are needed, which also degrades the link level performances. </w:t>
      </w:r>
      <w:r>
        <w:t>T</w:t>
      </w:r>
      <w:r>
        <w:rPr>
          <w:rFonts w:hint="eastAsia"/>
        </w:rPr>
        <w:t>hen the TB</w:t>
      </w:r>
      <w:r w:rsidR="0054662C">
        <w:rPr>
          <w:rFonts w:hint="eastAsia"/>
          <w:lang w:eastAsia="zh-CN"/>
        </w:rPr>
        <w:t>o</w:t>
      </w:r>
      <w:r>
        <w:rPr>
          <w:rFonts w:hint="eastAsia"/>
        </w:rPr>
        <w:t xml:space="preserve">MS, which is single TB transmission </w:t>
      </w:r>
      <w:r>
        <w:t>over</w:t>
      </w:r>
      <w:r>
        <w:rPr>
          <w:rFonts w:hint="eastAsia"/>
        </w:rPr>
        <w:t xml:space="preserve"> </w:t>
      </w:r>
      <w:r>
        <w:t>multiple</w:t>
      </w:r>
      <w:r>
        <w:rPr>
          <w:rFonts w:hint="eastAsia"/>
        </w:rPr>
        <w:t xml:space="preserve"> slots, should be </w:t>
      </w:r>
      <w:r>
        <w:t>introduced</w:t>
      </w:r>
      <w:r>
        <w:rPr>
          <w:rFonts w:hint="eastAsia"/>
        </w:rPr>
        <w:t xml:space="preserve"> to reduce impacts of less effective resources within one </w:t>
      </w:r>
      <w:r w:rsidR="00EB7242">
        <w:t>slot</w:t>
      </w:r>
      <w:r>
        <w:rPr>
          <w:rFonts w:hint="eastAsia"/>
        </w:rPr>
        <w:t xml:space="preserve">. </w:t>
      </w:r>
    </w:p>
    <w:p w14:paraId="3C4D8367" w14:textId="77777777" w:rsidR="00853276" w:rsidRPr="0054662C" w:rsidRDefault="00853276" w:rsidP="00EB7242">
      <w:pPr>
        <w:adjustRightInd w:val="0"/>
        <w:snapToGrid w:val="0"/>
        <w:spacing w:before="0" w:after="0"/>
        <w:jc w:val="both"/>
      </w:pPr>
    </w:p>
    <w:p w14:paraId="04B6CB22" w14:textId="6FE0584F" w:rsidR="00853276" w:rsidRPr="00D640E9" w:rsidRDefault="00192594" w:rsidP="00EB7242">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6</w:t>
      </w:r>
      <w:r w:rsidRPr="00EB7242">
        <w:rPr>
          <w:b/>
        </w:rPr>
        <w:fldChar w:fldCharType="end"/>
      </w:r>
    </w:p>
    <w:p w14:paraId="739B7A1E" w14:textId="77777777" w:rsidR="00853276" w:rsidRDefault="00853276" w:rsidP="00EB7242">
      <w:pPr>
        <w:adjustRightInd w:val="0"/>
        <w:snapToGrid w:val="0"/>
        <w:spacing w:before="0" w:after="0"/>
        <w:jc w:val="both"/>
        <w:rPr>
          <w:b/>
          <w:bCs/>
        </w:rPr>
      </w:pPr>
      <w:r w:rsidRPr="00D640E9">
        <w:rPr>
          <w:rFonts w:hint="eastAsia"/>
          <w:b/>
        </w:rPr>
        <w:t>TB</w:t>
      </w:r>
      <w:r>
        <w:rPr>
          <w:rFonts w:hint="eastAsia"/>
          <w:b/>
        </w:rPr>
        <w:t>o</w:t>
      </w:r>
      <w:r w:rsidRPr="00D640E9">
        <w:rPr>
          <w:rFonts w:hint="eastAsia"/>
          <w:b/>
        </w:rPr>
        <w:t xml:space="preserve">MS should be </w:t>
      </w:r>
      <w:r w:rsidRPr="00D640E9">
        <w:rPr>
          <w:b/>
        </w:rPr>
        <w:t>introduced</w:t>
      </w:r>
      <w:r w:rsidRPr="00D640E9">
        <w:rPr>
          <w:rFonts w:hint="eastAsia"/>
          <w:b/>
        </w:rPr>
        <w:t xml:space="preserve"> to maintain the </w:t>
      </w:r>
      <w:r w:rsidRPr="00D640E9">
        <w:rPr>
          <w:b/>
        </w:rPr>
        <w:t>same</w:t>
      </w:r>
      <w:r w:rsidRPr="00D640E9">
        <w:rPr>
          <w:rFonts w:hint="eastAsia"/>
          <w:b/>
        </w:rPr>
        <w:t xml:space="preserve"> data rate </w:t>
      </w:r>
      <w:r>
        <w:rPr>
          <w:rFonts w:hint="eastAsia"/>
          <w:b/>
        </w:rPr>
        <w:t xml:space="preserve">and lower </w:t>
      </w:r>
      <w:r>
        <w:rPr>
          <w:b/>
        </w:rPr>
        <w:t>the</w:t>
      </w:r>
      <w:r w:rsidRPr="00D640E9">
        <w:rPr>
          <w:rFonts w:hint="eastAsia"/>
          <w:b/>
        </w:rPr>
        <w:t xml:space="preserve"> code rate for PUSCH transmission if the inter-symbol OCC or the intra-symbol pre-DFT-s OCC is introduced for multiple UE multiplexing. </w:t>
      </w:r>
    </w:p>
    <w:p w14:paraId="2EA8B587" w14:textId="77777777" w:rsidR="00853276" w:rsidRDefault="00853276" w:rsidP="00EB7242">
      <w:pPr>
        <w:adjustRightInd w:val="0"/>
        <w:snapToGrid w:val="0"/>
        <w:spacing w:before="0" w:after="0"/>
        <w:rPr>
          <w:b/>
          <w:bCs/>
        </w:rPr>
      </w:pPr>
    </w:p>
    <w:p w14:paraId="4B97F3BA" w14:textId="77777777" w:rsidR="0035760F" w:rsidRPr="00085F2E" w:rsidRDefault="0035760F" w:rsidP="0035760F">
      <w:pPr>
        <w:pStyle w:val="1"/>
        <w:rPr>
          <w:rFonts w:ascii="Times New Roman" w:hAnsi="Times New Roman"/>
          <w:lang w:val="en-US" w:eastAsia="zh-CN"/>
        </w:rPr>
      </w:pPr>
      <w:bookmarkStart w:id="13" w:name="_Ref157948296"/>
      <w:bookmarkEnd w:id="6"/>
      <w:r w:rsidRPr="00085F2E">
        <w:rPr>
          <w:rFonts w:ascii="Times New Roman" w:hAnsi="Times New Roman"/>
          <w:lang w:val="en-US" w:eastAsia="zh-CN"/>
        </w:rPr>
        <w:t>Preliminary evaluation results of OCC enhancements</w:t>
      </w:r>
    </w:p>
    <w:p w14:paraId="1F6E11F2" w14:textId="77777777" w:rsidR="0035760F" w:rsidRDefault="0035760F" w:rsidP="0035760F">
      <w:pPr>
        <w:adjustRightInd w:val="0"/>
        <w:snapToGrid w:val="0"/>
        <w:spacing w:before="0" w:after="0"/>
        <w:jc w:val="both"/>
        <w:rPr>
          <w:lang w:val="en-US" w:eastAsia="zh-CN"/>
        </w:rPr>
      </w:pPr>
      <w:bookmarkStart w:id="14" w:name="_Hlk173773759"/>
      <w:r>
        <w:rPr>
          <w:lang w:val="en-US" w:eastAsia="zh-CN"/>
        </w:rPr>
        <w:t>I</w:t>
      </w:r>
      <w:r>
        <w:rPr>
          <w:rFonts w:hint="eastAsia"/>
          <w:lang w:val="en-US" w:eastAsia="zh-CN"/>
        </w:rPr>
        <w:t xml:space="preserve">n the previous meeting, the evaluation </w:t>
      </w:r>
      <w:r>
        <w:rPr>
          <w:lang w:val="en-US" w:eastAsia="zh-CN"/>
        </w:rPr>
        <w:t>methodologies</w:t>
      </w:r>
      <w:r>
        <w:rPr>
          <w:rFonts w:hint="eastAsia"/>
          <w:lang w:val="en-US" w:eastAsia="zh-CN"/>
        </w:rPr>
        <w:t xml:space="preserve"> and evaluation assumptions have been agreed. </w:t>
      </w:r>
      <w:r>
        <w:rPr>
          <w:lang w:val="en-US" w:eastAsia="zh-CN"/>
        </w:rPr>
        <w:t>B</w:t>
      </w:r>
      <w:r>
        <w:rPr>
          <w:rFonts w:hint="eastAsia"/>
          <w:lang w:val="en-US" w:eastAsia="zh-CN"/>
        </w:rPr>
        <w:t xml:space="preserve">ased </w:t>
      </w:r>
      <w:r>
        <w:rPr>
          <w:lang w:val="en-US" w:eastAsia="zh-CN"/>
        </w:rPr>
        <w:t>on the</w:t>
      </w:r>
      <w:r>
        <w:rPr>
          <w:rFonts w:hint="eastAsia"/>
          <w:lang w:val="en-US" w:eastAsia="zh-CN"/>
        </w:rPr>
        <w:t xml:space="preserve"> evaluation assumptions, the performance between single UE and MU with OCC are compared.</w:t>
      </w:r>
      <w:bookmarkEnd w:id="14"/>
      <w:r>
        <w:rPr>
          <w:rFonts w:hint="eastAsia"/>
          <w:lang w:val="en-US" w:eastAsia="zh-CN"/>
        </w:rPr>
        <w:t xml:space="preserve"> </w:t>
      </w:r>
      <w:r>
        <w:rPr>
          <w:lang w:val="en-US" w:eastAsia="zh-CN"/>
        </w:rPr>
        <w:t>I</w:t>
      </w:r>
      <w:r>
        <w:rPr>
          <w:rFonts w:hint="eastAsia"/>
          <w:lang w:val="en-US" w:eastAsia="zh-CN"/>
        </w:rPr>
        <w:t xml:space="preserve">n Table 1, different schemes of </w:t>
      </w:r>
      <w:r>
        <w:rPr>
          <w:lang w:val="en-US" w:eastAsia="zh-CN"/>
        </w:rPr>
        <w:t>redundancy</w:t>
      </w:r>
      <w:r>
        <w:rPr>
          <w:rFonts w:hint="eastAsia"/>
          <w:lang w:val="en-US" w:eastAsia="zh-CN"/>
        </w:rPr>
        <w:t xml:space="preserve"> versions are compared trying to reuse the legacy RV cycling mechanisms. </w:t>
      </w:r>
      <w:r>
        <w:rPr>
          <w:lang w:val="en-US" w:eastAsia="zh-CN"/>
        </w:rPr>
        <w:t>A</w:t>
      </w:r>
      <w:r>
        <w:rPr>
          <w:rFonts w:hint="eastAsia"/>
          <w:lang w:val="en-US" w:eastAsia="zh-CN"/>
        </w:rPr>
        <w:t xml:space="preserve">nd in Table 2 and 3, a fixed redundancy version is assumed </w:t>
      </w:r>
      <w:r>
        <w:rPr>
          <w:lang w:val="en-US" w:eastAsia="zh-CN"/>
        </w:rPr>
        <w:t>with</w:t>
      </w:r>
      <w:r>
        <w:rPr>
          <w:rFonts w:hint="eastAsia"/>
          <w:lang w:val="en-US" w:eastAsia="zh-CN"/>
        </w:rPr>
        <w:t xml:space="preserve"> an updated receiver mechanism focusing on the performance </w:t>
      </w:r>
      <w:r>
        <w:rPr>
          <w:lang w:val="en-US" w:eastAsia="zh-CN"/>
        </w:rPr>
        <w:t>difference</w:t>
      </w:r>
      <w:r>
        <w:rPr>
          <w:rFonts w:hint="eastAsia"/>
          <w:lang w:val="en-US" w:eastAsia="zh-CN"/>
        </w:rPr>
        <w:t xml:space="preserve"> between slot level OCC and SU with same repetitions. </w:t>
      </w:r>
    </w:p>
    <w:p w14:paraId="5CB33B04" w14:textId="77777777" w:rsidR="0035760F" w:rsidRPr="00D254CD" w:rsidRDefault="0035760F" w:rsidP="0035760F">
      <w:pPr>
        <w:adjustRightInd w:val="0"/>
        <w:snapToGrid w:val="0"/>
        <w:spacing w:before="0" w:after="0"/>
        <w:rPr>
          <w:lang w:val="en-US" w:eastAsia="zh-CN"/>
        </w:rPr>
      </w:pPr>
      <w:bookmarkStart w:id="15" w:name="_Hlk166178542"/>
    </w:p>
    <w:p w14:paraId="62EBFAF1" w14:textId="77777777" w:rsidR="0035760F" w:rsidRPr="00A163F7" w:rsidRDefault="0035760F" w:rsidP="0035760F">
      <w:pPr>
        <w:adjustRightInd w:val="0"/>
        <w:snapToGrid w:val="0"/>
        <w:spacing w:before="0" w:after="0"/>
        <w:jc w:val="center"/>
        <w:rPr>
          <w:b/>
          <w:bCs/>
          <w:lang w:val="en-US" w:eastAsia="zh-CN"/>
        </w:rPr>
      </w:pPr>
      <w:r w:rsidRPr="00B75906">
        <w:rPr>
          <w:rFonts w:hint="eastAsia"/>
          <w:b/>
          <w:bCs/>
          <w:lang w:val="en-US" w:eastAsia="zh-CN"/>
        </w:rPr>
        <w:t xml:space="preserve">Table 1: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p>
    <w:tbl>
      <w:tblPr>
        <w:tblW w:w="5000" w:type="pct"/>
        <w:tblLook w:val="04A0" w:firstRow="1" w:lastRow="0" w:firstColumn="1" w:lastColumn="0" w:noHBand="0" w:noVBand="1"/>
      </w:tblPr>
      <w:tblGrid>
        <w:gridCol w:w="608"/>
        <w:gridCol w:w="732"/>
        <w:gridCol w:w="990"/>
        <w:gridCol w:w="1305"/>
        <w:gridCol w:w="839"/>
        <w:gridCol w:w="1134"/>
        <w:gridCol w:w="1263"/>
        <w:gridCol w:w="840"/>
        <w:gridCol w:w="1079"/>
        <w:gridCol w:w="839"/>
      </w:tblGrid>
      <w:tr w:rsidR="0035760F" w:rsidRPr="00B75906" w14:paraId="256B7AC7" w14:textId="77777777" w:rsidTr="00665C44">
        <w:trPr>
          <w:trHeight w:val="900"/>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6DE5F" w14:textId="77777777" w:rsidR="0035760F" w:rsidRPr="00B75906" w:rsidRDefault="0035760F" w:rsidP="003252B2">
            <w:pPr>
              <w:spacing w:before="0" w:after="0"/>
              <w:jc w:val="center"/>
              <w:rPr>
                <w:rFonts w:eastAsia="等线"/>
                <w:b/>
                <w:bCs/>
                <w:color w:val="000000"/>
                <w:sz w:val="16"/>
                <w:szCs w:val="16"/>
                <w:lang w:val="en-US" w:eastAsia="zh-CN"/>
              </w:rPr>
            </w:pPr>
            <w:bookmarkStart w:id="16" w:name="_Hlk174029746"/>
            <w:r w:rsidRPr="00B75906">
              <w:rPr>
                <w:rFonts w:eastAsia="等线"/>
                <w:b/>
                <w:bCs/>
                <w:color w:val="000000"/>
                <w:sz w:val="16"/>
                <w:szCs w:val="16"/>
                <w:lang w:val="en-US" w:eastAsia="zh-CN"/>
              </w:rPr>
              <w:t>Cases</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2C8DAECA"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527751C6"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678" w:type="pct"/>
            <w:tcBorders>
              <w:top w:val="single" w:sz="4" w:space="0" w:color="auto"/>
              <w:left w:val="nil"/>
              <w:bottom w:val="single" w:sz="4" w:space="0" w:color="auto"/>
              <w:right w:val="single" w:sz="4" w:space="0" w:color="auto"/>
            </w:tcBorders>
            <w:shd w:val="clear" w:color="auto" w:fill="auto"/>
            <w:vAlign w:val="center"/>
            <w:hideMark/>
          </w:tcPr>
          <w:p w14:paraId="46890354"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115184A9"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SNR(dB)</w:t>
            </w:r>
            <w:r w:rsidRPr="00B75906">
              <w:rPr>
                <w:rFonts w:eastAsia="等线"/>
                <w:b/>
                <w:bCs/>
                <w:color w:val="000000"/>
                <w:sz w:val="16"/>
                <w:szCs w:val="16"/>
                <w:lang w:val="en-US" w:eastAsia="zh-CN"/>
              </w:rPr>
              <w:br/>
              <w:t xml:space="preserve"> 10% iBLER</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7F5B0462" w14:textId="77777777" w:rsidR="0035760F" w:rsidRPr="00B75906" w:rsidRDefault="0035760F" w:rsidP="003252B2">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SINR</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losses</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 xml:space="preserve">(dB) of OCC multiplexing </w:t>
            </w:r>
            <w:r w:rsidRPr="00B75906">
              <w:rPr>
                <w:rFonts w:eastAsia="等线"/>
                <w:b/>
                <w:bCs/>
                <w:color w:val="000000"/>
                <w:sz w:val="16"/>
                <w:szCs w:val="16"/>
                <w:lang w:val="en-US" w:eastAsia="zh-CN"/>
              </w:rPr>
              <w:br/>
              <w:t>compared with SU PUSCH repetitions</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1C41E42"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#2</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3BC9B127"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SNR(dB)</w:t>
            </w:r>
            <w:r w:rsidRPr="00B75906">
              <w:rPr>
                <w:rFonts w:eastAsia="等线"/>
                <w:b/>
                <w:bCs/>
                <w:color w:val="000000"/>
                <w:sz w:val="16"/>
                <w:szCs w:val="16"/>
                <w:lang w:val="en-US" w:eastAsia="zh-CN"/>
              </w:rPr>
              <w:br/>
              <w:t xml:space="preserve"> 10% iBLER</w:t>
            </w:r>
          </w:p>
        </w:tc>
        <w:tc>
          <w:tcPr>
            <w:tcW w:w="560" w:type="pct"/>
            <w:tcBorders>
              <w:top w:val="single" w:sz="4" w:space="0" w:color="auto"/>
              <w:left w:val="nil"/>
              <w:bottom w:val="single" w:sz="4" w:space="0" w:color="auto"/>
              <w:right w:val="single" w:sz="4" w:space="0" w:color="auto"/>
            </w:tcBorders>
            <w:shd w:val="clear" w:color="auto" w:fill="auto"/>
            <w:vAlign w:val="center"/>
            <w:hideMark/>
          </w:tcPr>
          <w:p w14:paraId="439E0394"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Redundancy Version #3</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1FFC1983"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SNR(dB)</w:t>
            </w:r>
            <w:r w:rsidRPr="00B75906">
              <w:rPr>
                <w:rFonts w:eastAsia="等线"/>
                <w:b/>
                <w:bCs/>
                <w:color w:val="000000"/>
                <w:sz w:val="16"/>
                <w:szCs w:val="16"/>
                <w:lang w:val="en-US" w:eastAsia="zh-CN"/>
              </w:rPr>
              <w:br/>
              <w:t xml:space="preserve"> 10% iBLER</w:t>
            </w:r>
          </w:p>
        </w:tc>
      </w:tr>
      <w:tr w:rsidR="003F689A" w:rsidRPr="00B75906" w14:paraId="51A6942A" w14:textId="77777777" w:rsidTr="00665C44">
        <w:trPr>
          <w:trHeight w:val="6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B923AC2" w14:textId="040667E0"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380" w:type="pct"/>
            <w:tcBorders>
              <w:top w:val="nil"/>
              <w:left w:val="nil"/>
              <w:bottom w:val="single" w:sz="4" w:space="0" w:color="auto"/>
              <w:right w:val="single" w:sz="4" w:space="0" w:color="auto"/>
            </w:tcBorders>
            <w:shd w:val="clear" w:color="auto" w:fill="auto"/>
            <w:noWrap/>
            <w:vAlign w:val="center"/>
            <w:hideMark/>
          </w:tcPr>
          <w:p w14:paraId="03E4EA77"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14" w:type="pct"/>
            <w:tcBorders>
              <w:top w:val="nil"/>
              <w:left w:val="nil"/>
              <w:bottom w:val="single" w:sz="4" w:space="0" w:color="auto"/>
              <w:right w:val="single" w:sz="4" w:space="0" w:color="auto"/>
            </w:tcBorders>
            <w:shd w:val="clear" w:color="auto" w:fill="auto"/>
            <w:noWrap/>
            <w:vAlign w:val="center"/>
            <w:hideMark/>
          </w:tcPr>
          <w:p w14:paraId="00037D60"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678" w:type="pct"/>
            <w:tcBorders>
              <w:top w:val="nil"/>
              <w:left w:val="nil"/>
              <w:bottom w:val="single" w:sz="4" w:space="0" w:color="auto"/>
              <w:right w:val="single" w:sz="4" w:space="0" w:color="auto"/>
            </w:tcBorders>
            <w:shd w:val="clear" w:color="auto" w:fill="auto"/>
            <w:vAlign w:val="bottom"/>
            <w:hideMark/>
          </w:tcPr>
          <w:p w14:paraId="20ED6A73"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436" w:type="pct"/>
            <w:tcBorders>
              <w:top w:val="nil"/>
              <w:left w:val="nil"/>
              <w:bottom w:val="single" w:sz="4" w:space="0" w:color="auto"/>
              <w:right w:val="single" w:sz="4" w:space="0" w:color="auto"/>
            </w:tcBorders>
            <w:shd w:val="clear" w:color="auto" w:fill="auto"/>
            <w:noWrap/>
            <w:vAlign w:val="bottom"/>
            <w:hideMark/>
          </w:tcPr>
          <w:p w14:paraId="4F197573"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-7.3</w:t>
            </w:r>
          </w:p>
        </w:tc>
        <w:tc>
          <w:tcPr>
            <w:tcW w:w="589" w:type="pct"/>
            <w:tcBorders>
              <w:top w:val="nil"/>
              <w:left w:val="nil"/>
              <w:bottom w:val="single" w:sz="4" w:space="0" w:color="auto"/>
              <w:right w:val="single" w:sz="4" w:space="0" w:color="auto"/>
            </w:tcBorders>
            <w:shd w:val="clear" w:color="auto" w:fill="auto"/>
            <w:noWrap/>
            <w:vAlign w:val="bottom"/>
            <w:hideMark/>
          </w:tcPr>
          <w:p w14:paraId="1EBBA2DF"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656" w:type="pct"/>
            <w:tcBorders>
              <w:top w:val="nil"/>
              <w:left w:val="nil"/>
              <w:bottom w:val="single" w:sz="4" w:space="0" w:color="auto"/>
              <w:right w:val="single" w:sz="4" w:space="0" w:color="auto"/>
            </w:tcBorders>
            <w:shd w:val="clear" w:color="auto" w:fill="auto"/>
            <w:noWrap/>
            <w:vAlign w:val="bottom"/>
            <w:hideMark/>
          </w:tcPr>
          <w:p w14:paraId="1F63F7F7"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592C85FC"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1C1D0AC9"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21338CA0"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19762A74" w14:textId="77777777" w:rsidTr="00665C44">
        <w:trPr>
          <w:trHeight w:val="6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E8EF861" w14:textId="139961B8"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380" w:type="pct"/>
            <w:tcBorders>
              <w:top w:val="nil"/>
              <w:left w:val="nil"/>
              <w:bottom w:val="single" w:sz="4" w:space="0" w:color="auto"/>
              <w:right w:val="single" w:sz="4" w:space="0" w:color="auto"/>
            </w:tcBorders>
            <w:shd w:val="clear" w:color="auto" w:fill="auto"/>
            <w:noWrap/>
            <w:vAlign w:val="center"/>
            <w:hideMark/>
          </w:tcPr>
          <w:p w14:paraId="4DDB9B5F"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14" w:type="pct"/>
            <w:tcBorders>
              <w:top w:val="nil"/>
              <w:left w:val="nil"/>
              <w:bottom w:val="single" w:sz="4" w:space="0" w:color="auto"/>
              <w:right w:val="single" w:sz="4" w:space="0" w:color="auto"/>
            </w:tcBorders>
            <w:shd w:val="clear" w:color="auto" w:fill="auto"/>
            <w:noWrap/>
            <w:vAlign w:val="center"/>
            <w:hideMark/>
          </w:tcPr>
          <w:p w14:paraId="7CE46858"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678" w:type="pct"/>
            <w:tcBorders>
              <w:top w:val="nil"/>
              <w:left w:val="nil"/>
              <w:bottom w:val="single" w:sz="4" w:space="0" w:color="auto"/>
              <w:right w:val="single" w:sz="4" w:space="0" w:color="auto"/>
            </w:tcBorders>
            <w:shd w:val="clear" w:color="auto" w:fill="auto"/>
            <w:vAlign w:val="bottom"/>
            <w:hideMark/>
          </w:tcPr>
          <w:p w14:paraId="6183FA31"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436" w:type="pct"/>
            <w:tcBorders>
              <w:top w:val="nil"/>
              <w:left w:val="nil"/>
              <w:bottom w:val="single" w:sz="4" w:space="0" w:color="auto"/>
              <w:right w:val="single" w:sz="4" w:space="0" w:color="auto"/>
            </w:tcBorders>
            <w:shd w:val="clear" w:color="auto" w:fill="auto"/>
            <w:noWrap/>
            <w:vAlign w:val="bottom"/>
            <w:hideMark/>
          </w:tcPr>
          <w:p w14:paraId="1F221E51" w14:textId="25A90628"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w:t>
            </w:r>
            <w:r>
              <w:rPr>
                <w:rFonts w:eastAsia="等线" w:hint="eastAsia"/>
                <w:b/>
                <w:bCs/>
                <w:color w:val="000000"/>
                <w:sz w:val="16"/>
                <w:szCs w:val="16"/>
                <w:lang w:val="en-US" w:eastAsia="zh-CN"/>
              </w:rPr>
              <w:t>84</w:t>
            </w:r>
          </w:p>
        </w:tc>
        <w:tc>
          <w:tcPr>
            <w:tcW w:w="589" w:type="pct"/>
            <w:tcBorders>
              <w:top w:val="nil"/>
              <w:left w:val="nil"/>
              <w:bottom w:val="single" w:sz="4" w:space="0" w:color="auto"/>
              <w:right w:val="single" w:sz="4" w:space="0" w:color="auto"/>
            </w:tcBorders>
            <w:shd w:val="clear" w:color="auto" w:fill="auto"/>
            <w:noWrap/>
            <w:vAlign w:val="bottom"/>
            <w:hideMark/>
          </w:tcPr>
          <w:p w14:paraId="7AF1CE35" w14:textId="05E87704"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w:t>
            </w:r>
            <w:r>
              <w:rPr>
                <w:rFonts w:eastAsia="等线" w:hint="eastAsia"/>
                <w:b/>
                <w:bCs/>
                <w:color w:val="000000"/>
                <w:sz w:val="16"/>
                <w:szCs w:val="16"/>
                <w:lang w:val="en-US" w:eastAsia="zh-CN"/>
              </w:rPr>
              <w:t>46</w:t>
            </w:r>
          </w:p>
        </w:tc>
        <w:tc>
          <w:tcPr>
            <w:tcW w:w="656" w:type="pct"/>
            <w:tcBorders>
              <w:top w:val="nil"/>
              <w:left w:val="nil"/>
              <w:bottom w:val="single" w:sz="4" w:space="0" w:color="auto"/>
              <w:right w:val="single" w:sz="4" w:space="0" w:color="auto"/>
            </w:tcBorders>
            <w:shd w:val="clear" w:color="auto" w:fill="auto"/>
            <w:vAlign w:val="bottom"/>
            <w:hideMark/>
          </w:tcPr>
          <w:p w14:paraId="2980BDB8" w14:textId="1361C53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1</w:t>
            </w:r>
            <w:r w:rsidR="002F581E">
              <w:rPr>
                <w:rFonts w:eastAsia="等线" w:hint="eastAsia"/>
                <w:b/>
                <w:bCs/>
                <w:color w:val="000000"/>
                <w:sz w:val="16"/>
                <w:szCs w:val="16"/>
                <w:lang w:val="en-US" w:eastAsia="zh-CN"/>
              </w:rPr>
              <w:t>0</w:t>
            </w:r>
            <w:r w:rsidRPr="00B75906">
              <w:rPr>
                <w:rFonts w:eastAsia="等线"/>
                <w:b/>
                <w:bCs/>
                <w:color w:val="000000"/>
                <w:sz w:val="16"/>
                <w:szCs w:val="16"/>
                <w:lang w:val="en-US" w:eastAsia="zh-CN"/>
              </w:rPr>
              <w:t>:</w:t>
            </w:r>
            <w:r w:rsidRPr="00B75906">
              <w:rPr>
                <w:rFonts w:eastAsia="等线"/>
                <w:b/>
                <w:bCs/>
                <w:color w:val="000000"/>
                <w:sz w:val="16"/>
                <w:szCs w:val="16"/>
                <w:lang w:val="en-US" w:eastAsia="zh-CN"/>
              </w:rPr>
              <w:br/>
              <w:t>RV = {0,0,2,2,3,3,1,1}</w:t>
            </w:r>
          </w:p>
        </w:tc>
        <w:tc>
          <w:tcPr>
            <w:tcW w:w="436" w:type="pct"/>
            <w:tcBorders>
              <w:top w:val="nil"/>
              <w:left w:val="nil"/>
              <w:bottom w:val="single" w:sz="4" w:space="0" w:color="auto"/>
              <w:right w:val="single" w:sz="4" w:space="0" w:color="auto"/>
            </w:tcBorders>
            <w:shd w:val="clear" w:color="auto" w:fill="auto"/>
            <w:noWrap/>
            <w:vAlign w:val="bottom"/>
            <w:hideMark/>
          </w:tcPr>
          <w:p w14:paraId="4AFAF610" w14:textId="68813849"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w:t>
            </w:r>
            <w:r>
              <w:rPr>
                <w:rFonts w:eastAsia="等线" w:hint="eastAsia"/>
                <w:b/>
                <w:bCs/>
                <w:color w:val="000000"/>
                <w:sz w:val="16"/>
                <w:szCs w:val="16"/>
                <w:lang w:val="en-US" w:eastAsia="zh-CN"/>
              </w:rPr>
              <w:t>45</w:t>
            </w:r>
          </w:p>
        </w:tc>
        <w:tc>
          <w:tcPr>
            <w:tcW w:w="560" w:type="pct"/>
            <w:tcBorders>
              <w:top w:val="nil"/>
              <w:left w:val="nil"/>
              <w:bottom w:val="single" w:sz="4" w:space="0" w:color="auto"/>
              <w:right w:val="single" w:sz="4" w:space="0" w:color="auto"/>
            </w:tcBorders>
            <w:shd w:val="clear" w:color="auto" w:fill="auto"/>
            <w:vAlign w:val="bottom"/>
            <w:hideMark/>
          </w:tcPr>
          <w:p w14:paraId="18BEA2D3" w14:textId="7ED0A7D9"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Case </w:t>
            </w:r>
            <w:r>
              <w:rPr>
                <w:rFonts w:eastAsia="等线" w:hint="eastAsia"/>
                <w:b/>
                <w:bCs/>
                <w:color w:val="000000"/>
                <w:sz w:val="16"/>
                <w:szCs w:val="16"/>
                <w:lang w:val="en-US" w:eastAsia="zh-CN"/>
              </w:rPr>
              <w:t>1</w:t>
            </w:r>
            <w:r w:rsidR="002F581E">
              <w:rPr>
                <w:rFonts w:eastAsia="等线" w:hint="eastAsia"/>
                <w:b/>
                <w:bCs/>
                <w:color w:val="000000"/>
                <w:sz w:val="16"/>
                <w:szCs w:val="16"/>
                <w:lang w:val="en-US" w:eastAsia="zh-CN"/>
              </w:rPr>
              <w:t>2</w:t>
            </w:r>
            <w:r w:rsidRPr="00B75906">
              <w:rPr>
                <w:rFonts w:eastAsia="等线"/>
                <w:b/>
                <w:bCs/>
                <w:color w:val="000000"/>
                <w:sz w:val="16"/>
                <w:szCs w:val="16"/>
                <w:lang w:val="en-US" w:eastAsia="zh-CN"/>
              </w:rPr>
              <w:t>:</w:t>
            </w:r>
            <w:r w:rsidRPr="00B75906">
              <w:rPr>
                <w:rFonts w:eastAsia="等线"/>
                <w:b/>
                <w:bCs/>
                <w:color w:val="000000"/>
                <w:sz w:val="16"/>
                <w:szCs w:val="16"/>
                <w:lang w:val="en-US" w:eastAsia="zh-CN"/>
              </w:rPr>
              <w:br/>
              <w:t>RV = {0,2,3,1}*2</w:t>
            </w:r>
          </w:p>
        </w:tc>
        <w:tc>
          <w:tcPr>
            <w:tcW w:w="436" w:type="pct"/>
            <w:tcBorders>
              <w:top w:val="nil"/>
              <w:left w:val="nil"/>
              <w:bottom w:val="single" w:sz="4" w:space="0" w:color="auto"/>
              <w:right w:val="single" w:sz="4" w:space="0" w:color="auto"/>
            </w:tcBorders>
            <w:shd w:val="clear" w:color="auto" w:fill="auto"/>
            <w:noWrap/>
            <w:vAlign w:val="bottom"/>
            <w:hideMark/>
          </w:tcPr>
          <w:p w14:paraId="6479386A" w14:textId="3104E931"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2.15</w:t>
            </w:r>
          </w:p>
        </w:tc>
      </w:tr>
      <w:tr w:rsidR="003F689A" w:rsidRPr="00B75906" w14:paraId="6E911EFA" w14:textId="77777777" w:rsidTr="00665C44">
        <w:trPr>
          <w:trHeight w:val="6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54765DA" w14:textId="7114BEE0"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w:t>
            </w:r>
          </w:p>
        </w:tc>
        <w:tc>
          <w:tcPr>
            <w:tcW w:w="380" w:type="pct"/>
            <w:tcBorders>
              <w:top w:val="nil"/>
              <w:left w:val="nil"/>
              <w:bottom w:val="single" w:sz="4" w:space="0" w:color="auto"/>
              <w:right w:val="single" w:sz="4" w:space="0" w:color="auto"/>
            </w:tcBorders>
            <w:shd w:val="clear" w:color="auto" w:fill="auto"/>
            <w:noWrap/>
            <w:vAlign w:val="center"/>
            <w:hideMark/>
          </w:tcPr>
          <w:p w14:paraId="7F1B417F"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14" w:type="pct"/>
            <w:tcBorders>
              <w:top w:val="nil"/>
              <w:left w:val="nil"/>
              <w:bottom w:val="single" w:sz="4" w:space="0" w:color="auto"/>
              <w:right w:val="single" w:sz="4" w:space="0" w:color="auto"/>
            </w:tcBorders>
            <w:shd w:val="clear" w:color="auto" w:fill="auto"/>
            <w:noWrap/>
            <w:vAlign w:val="center"/>
            <w:hideMark/>
          </w:tcPr>
          <w:p w14:paraId="53AC9527"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678" w:type="pct"/>
            <w:tcBorders>
              <w:top w:val="nil"/>
              <w:left w:val="nil"/>
              <w:bottom w:val="single" w:sz="4" w:space="0" w:color="auto"/>
              <w:right w:val="single" w:sz="4" w:space="0" w:color="auto"/>
            </w:tcBorders>
            <w:shd w:val="clear" w:color="auto" w:fill="auto"/>
            <w:vAlign w:val="bottom"/>
            <w:hideMark/>
          </w:tcPr>
          <w:p w14:paraId="1EE2E84A"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436" w:type="pct"/>
            <w:tcBorders>
              <w:top w:val="nil"/>
              <w:left w:val="nil"/>
              <w:bottom w:val="single" w:sz="4" w:space="0" w:color="auto"/>
              <w:right w:val="single" w:sz="4" w:space="0" w:color="auto"/>
            </w:tcBorders>
            <w:shd w:val="clear" w:color="auto" w:fill="auto"/>
            <w:noWrap/>
            <w:vAlign w:val="bottom"/>
            <w:hideMark/>
          </w:tcPr>
          <w:p w14:paraId="01F620AD" w14:textId="0CE7DB79"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5.85</w:t>
            </w:r>
          </w:p>
        </w:tc>
        <w:tc>
          <w:tcPr>
            <w:tcW w:w="589" w:type="pct"/>
            <w:tcBorders>
              <w:top w:val="nil"/>
              <w:left w:val="nil"/>
              <w:bottom w:val="single" w:sz="4" w:space="0" w:color="auto"/>
              <w:right w:val="single" w:sz="4" w:space="0" w:color="auto"/>
            </w:tcBorders>
            <w:shd w:val="clear" w:color="auto" w:fill="auto"/>
            <w:noWrap/>
            <w:vAlign w:val="bottom"/>
            <w:hideMark/>
          </w:tcPr>
          <w:p w14:paraId="5A502C64" w14:textId="140EC6B3" w:rsidR="003F689A" w:rsidRPr="00B75906" w:rsidRDefault="003F689A" w:rsidP="003F689A">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1.45</w:t>
            </w:r>
          </w:p>
        </w:tc>
        <w:tc>
          <w:tcPr>
            <w:tcW w:w="656" w:type="pct"/>
            <w:tcBorders>
              <w:top w:val="nil"/>
              <w:left w:val="nil"/>
              <w:bottom w:val="single" w:sz="4" w:space="0" w:color="auto"/>
              <w:right w:val="single" w:sz="4" w:space="0" w:color="auto"/>
            </w:tcBorders>
            <w:shd w:val="clear" w:color="auto" w:fill="auto"/>
            <w:noWrap/>
            <w:vAlign w:val="bottom"/>
            <w:hideMark/>
          </w:tcPr>
          <w:p w14:paraId="50C3E43A"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06176522"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4A8F7795"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7CEB6BBD"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5DADCBB8"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BCD8AF7" w14:textId="3C23888E"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380" w:type="pct"/>
            <w:tcBorders>
              <w:top w:val="nil"/>
              <w:left w:val="nil"/>
              <w:bottom w:val="single" w:sz="4" w:space="0" w:color="auto"/>
              <w:right w:val="single" w:sz="4" w:space="0" w:color="auto"/>
            </w:tcBorders>
            <w:shd w:val="clear" w:color="auto" w:fill="auto"/>
            <w:noWrap/>
            <w:vAlign w:val="center"/>
            <w:hideMark/>
          </w:tcPr>
          <w:p w14:paraId="77590051"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14" w:type="pct"/>
            <w:tcBorders>
              <w:top w:val="nil"/>
              <w:left w:val="nil"/>
              <w:bottom w:val="single" w:sz="4" w:space="0" w:color="auto"/>
              <w:right w:val="single" w:sz="4" w:space="0" w:color="auto"/>
            </w:tcBorders>
            <w:shd w:val="clear" w:color="auto" w:fill="auto"/>
            <w:noWrap/>
            <w:vAlign w:val="center"/>
            <w:hideMark/>
          </w:tcPr>
          <w:p w14:paraId="2C6E146B"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678" w:type="pct"/>
            <w:tcBorders>
              <w:top w:val="nil"/>
              <w:left w:val="nil"/>
              <w:bottom w:val="single" w:sz="4" w:space="0" w:color="auto"/>
              <w:right w:val="single" w:sz="4" w:space="0" w:color="auto"/>
            </w:tcBorders>
            <w:shd w:val="clear" w:color="auto" w:fill="auto"/>
            <w:vAlign w:val="bottom"/>
            <w:hideMark/>
          </w:tcPr>
          <w:p w14:paraId="1612236B"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{0}*16</w:t>
            </w:r>
          </w:p>
        </w:tc>
        <w:tc>
          <w:tcPr>
            <w:tcW w:w="436" w:type="pct"/>
            <w:tcBorders>
              <w:top w:val="nil"/>
              <w:left w:val="nil"/>
              <w:bottom w:val="single" w:sz="4" w:space="0" w:color="auto"/>
              <w:right w:val="single" w:sz="4" w:space="0" w:color="auto"/>
            </w:tcBorders>
            <w:shd w:val="clear" w:color="auto" w:fill="auto"/>
            <w:noWrap/>
            <w:vAlign w:val="bottom"/>
            <w:hideMark/>
          </w:tcPr>
          <w:p w14:paraId="50E56B7B"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-9.18</w:t>
            </w:r>
          </w:p>
        </w:tc>
        <w:tc>
          <w:tcPr>
            <w:tcW w:w="589" w:type="pct"/>
            <w:tcBorders>
              <w:top w:val="nil"/>
              <w:left w:val="nil"/>
              <w:bottom w:val="single" w:sz="4" w:space="0" w:color="auto"/>
              <w:right w:val="single" w:sz="4" w:space="0" w:color="auto"/>
            </w:tcBorders>
            <w:shd w:val="clear" w:color="auto" w:fill="auto"/>
            <w:noWrap/>
            <w:vAlign w:val="bottom"/>
            <w:hideMark/>
          </w:tcPr>
          <w:p w14:paraId="0C591C96"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656" w:type="pct"/>
            <w:tcBorders>
              <w:top w:val="nil"/>
              <w:left w:val="nil"/>
              <w:bottom w:val="single" w:sz="4" w:space="0" w:color="auto"/>
              <w:right w:val="single" w:sz="4" w:space="0" w:color="auto"/>
            </w:tcBorders>
            <w:shd w:val="clear" w:color="auto" w:fill="auto"/>
            <w:noWrap/>
            <w:vAlign w:val="bottom"/>
            <w:hideMark/>
          </w:tcPr>
          <w:p w14:paraId="51AA643B"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10D41F0D"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34B7F39D"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1009A93A"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2A4A5AB1"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F6D2DC7" w14:textId="6F55B332"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lastRenderedPageBreak/>
              <w:t>5</w:t>
            </w:r>
          </w:p>
        </w:tc>
        <w:tc>
          <w:tcPr>
            <w:tcW w:w="380" w:type="pct"/>
            <w:tcBorders>
              <w:top w:val="nil"/>
              <w:left w:val="nil"/>
              <w:bottom w:val="single" w:sz="4" w:space="0" w:color="auto"/>
              <w:right w:val="single" w:sz="4" w:space="0" w:color="auto"/>
            </w:tcBorders>
            <w:shd w:val="clear" w:color="auto" w:fill="auto"/>
            <w:noWrap/>
            <w:vAlign w:val="center"/>
            <w:hideMark/>
          </w:tcPr>
          <w:p w14:paraId="4A8226A0"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14" w:type="pct"/>
            <w:tcBorders>
              <w:top w:val="nil"/>
              <w:left w:val="nil"/>
              <w:bottom w:val="single" w:sz="4" w:space="0" w:color="auto"/>
              <w:right w:val="single" w:sz="4" w:space="0" w:color="auto"/>
            </w:tcBorders>
            <w:shd w:val="clear" w:color="auto" w:fill="auto"/>
            <w:noWrap/>
            <w:vAlign w:val="center"/>
            <w:hideMark/>
          </w:tcPr>
          <w:p w14:paraId="7E10A15C"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678" w:type="pct"/>
            <w:tcBorders>
              <w:top w:val="nil"/>
              <w:left w:val="nil"/>
              <w:bottom w:val="single" w:sz="4" w:space="0" w:color="auto"/>
              <w:right w:val="single" w:sz="4" w:space="0" w:color="auto"/>
            </w:tcBorders>
            <w:shd w:val="clear" w:color="auto" w:fill="auto"/>
            <w:vAlign w:val="bottom"/>
            <w:hideMark/>
          </w:tcPr>
          <w:p w14:paraId="5F0B536F"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{0}*16</w:t>
            </w:r>
          </w:p>
        </w:tc>
        <w:tc>
          <w:tcPr>
            <w:tcW w:w="436" w:type="pct"/>
            <w:tcBorders>
              <w:top w:val="nil"/>
              <w:left w:val="nil"/>
              <w:bottom w:val="single" w:sz="4" w:space="0" w:color="auto"/>
              <w:right w:val="single" w:sz="4" w:space="0" w:color="auto"/>
            </w:tcBorders>
            <w:shd w:val="clear" w:color="auto" w:fill="auto"/>
            <w:noWrap/>
            <w:vAlign w:val="bottom"/>
            <w:hideMark/>
          </w:tcPr>
          <w:p w14:paraId="508CC3D5" w14:textId="15E9818B"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-8.8</w:t>
            </w:r>
            <w:r>
              <w:rPr>
                <w:rFonts w:eastAsia="等线" w:hint="eastAsia"/>
                <w:b/>
                <w:bCs/>
                <w:color w:val="000000"/>
                <w:sz w:val="16"/>
                <w:szCs w:val="16"/>
                <w:lang w:val="en-US" w:eastAsia="zh-CN"/>
              </w:rPr>
              <w:t>9</w:t>
            </w:r>
          </w:p>
        </w:tc>
        <w:tc>
          <w:tcPr>
            <w:tcW w:w="589" w:type="pct"/>
            <w:tcBorders>
              <w:top w:val="nil"/>
              <w:left w:val="nil"/>
              <w:bottom w:val="single" w:sz="4" w:space="0" w:color="auto"/>
              <w:right w:val="single" w:sz="4" w:space="0" w:color="auto"/>
            </w:tcBorders>
            <w:shd w:val="clear" w:color="auto" w:fill="auto"/>
            <w:noWrap/>
            <w:vAlign w:val="bottom"/>
            <w:hideMark/>
          </w:tcPr>
          <w:p w14:paraId="43419B8B" w14:textId="5BBEB538"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w:t>
            </w:r>
            <w:r>
              <w:rPr>
                <w:rFonts w:eastAsia="等线" w:hint="eastAsia"/>
                <w:b/>
                <w:bCs/>
                <w:color w:val="000000"/>
                <w:sz w:val="16"/>
                <w:szCs w:val="16"/>
                <w:lang w:val="en-US" w:eastAsia="zh-CN"/>
              </w:rPr>
              <w:t>29</w:t>
            </w:r>
          </w:p>
        </w:tc>
        <w:tc>
          <w:tcPr>
            <w:tcW w:w="656" w:type="pct"/>
            <w:tcBorders>
              <w:top w:val="nil"/>
              <w:left w:val="nil"/>
              <w:bottom w:val="single" w:sz="4" w:space="0" w:color="auto"/>
              <w:right w:val="single" w:sz="4" w:space="0" w:color="auto"/>
            </w:tcBorders>
            <w:shd w:val="clear" w:color="auto" w:fill="auto"/>
            <w:noWrap/>
            <w:vAlign w:val="bottom"/>
            <w:hideMark/>
          </w:tcPr>
          <w:p w14:paraId="46F9032E"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59FBD3D3"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2CFA36DF"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1617CE19"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3162F713" w14:textId="77777777" w:rsidTr="00665C44">
        <w:trPr>
          <w:trHeight w:val="6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1860854" w14:textId="34CBC5B3"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w:t>
            </w:r>
          </w:p>
        </w:tc>
        <w:tc>
          <w:tcPr>
            <w:tcW w:w="380" w:type="pct"/>
            <w:tcBorders>
              <w:top w:val="nil"/>
              <w:left w:val="nil"/>
              <w:bottom w:val="single" w:sz="4" w:space="0" w:color="auto"/>
              <w:right w:val="single" w:sz="4" w:space="0" w:color="auto"/>
            </w:tcBorders>
            <w:shd w:val="clear" w:color="auto" w:fill="auto"/>
            <w:noWrap/>
            <w:vAlign w:val="center"/>
            <w:hideMark/>
          </w:tcPr>
          <w:p w14:paraId="0DFA31B2"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14" w:type="pct"/>
            <w:tcBorders>
              <w:top w:val="nil"/>
              <w:left w:val="nil"/>
              <w:bottom w:val="single" w:sz="4" w:space="0" w:color="auto"/>
              <w:right w:val="single" w:sz="4" w:space="0" w:color="auto"/>
            </w:tcBorders>
            <w:shd w:val="clear" w:color="auto" w:fill="auto"/>
            <w:noWrap/>
            <w:vAlign w:val="center"/>
            <w:hideMark/>
          </w:tcPr>
          <w:p w14:paraId="52512F77"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678" w:type="pct"/>
            <w:tcBorders>
              <w:top w:val="nil"/>
              <w:left w:val="nil"/>
              <w:bottom w:val="single" w:sz="4" w:space="0" w:color="auto"/>
              <w:right w:val="single" w:sz="4" w:space="0" w:color="auto"/>
            </w:tcBorders>
            <w:shd w:val="clear" w:color="auto" w:fill="auto"/>
            <w:vAlign w:val="bottom"/>
            <w:hideMark/>
          </w:tcPr>
          <w:p w14:paraId="0F96B73F"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{0}*16</w:t>
            </w:r>
          </w:p>
        </w:tc>
        <w:tc>
          <w:tcPr>
            <w:tcW w:w="436" w:type="pct"/>
            <w:tcBorders>
              <w:top w:val="nil"/>
              <w:left w:val="nil"/>
              <w:bottom w:val="single" w:sz="4" w:space="0" w:color="auto"/>
              <w:right w:val="single" w:sz="4" w:space="0" w:color="auto"/>
            </w:tcBorders>
            <w:shd w:val="clear" w:color="auto" w:fill="auto"/>
            <w:noWrap/>
            <w:vAlign w:val="bottom"/>
            <w:hideMark/>
          </w:tcPr>
          <w:p w14:paraId="2400A0F0" w14:textId="5E6BD345"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8.33</w:t>
            </w:r>
          </w:p>
        </w:tc>
        <w:tc>
          <w:tcPr>
            <w:tcW w:w="589" w:type="pct"/>
            <w:tcBorders>
              <w:top w:val="nil"/>
              <w:left w:val="nil"/>
              <w:bottom w:val="single" w:sz="4" w:space="0" w:color="auto"/>
              <w:right w:val="single" w:sz="4" w:space="0" w:color="auto"/>
            </w:tcBorders>
            <w:shd w:val="clear" w:color="auto" w:fill="auto"/>
            <w:noWrap/>
            <w:vAlign w:val="bottom"/>
            <w:hideMark/>
          </w:tcPr>
          <w:p w14:paraId="472AE1BE" w14:textId="5B00C7C1" w:rsidR="003F689A" w:rsidRPr="00B75906" w:rsidRDefault="003F689A" w:rsidP="003F689A">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0.85</w:t>
            </w:r>
          </w:p>
        </w:tc>
        <w:tc>
          <w:tcPr>
            <w:tcW w:w="656" w:type="pct"/>
            <w:tcBorders>
              <w:top w:val="nil"/>
              <w:left w:val="nil"/>
              <w:bottom w:val="single" w:sz="4" w:space="0" w:color="auto"/>
              <w:right w:val="single" w:sz="4" w:space="0" w:color="auto"/>
            </w:tcBorders>
            <w:shd w:val="clear" w:color="auto" w:fill="auto"/>
            <w:vAlign w:val="bottom"/>
            <w:hideMark/>
          </w:tcPr>
          <w:p w14:paraId="53230599" w14:textId="6E419959"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Case </w:t>
            </w:r>
            <w:r>
              <w:rPr>
                <w:rFonts w:eastAsia="等线" w:hint="eastAsia"/>
                <w:b/>
                <w:bCs/>
                <w:color w:val="000000"/>
                <w:sz w:val="16"/>
                <w:szCs w:val="16"/>
                <w:lang w:val="en-US" w:eastAsia="zh-CN"/>
              </w:rPr>
              <w:t>1</w:t>
            </w:r>
            <w:r w:rsidR="002F581E">
              <w:rPr>
                <w:rFonts w:eastAsia="等线" w:hint="eastAsia"/>
                <w:b/>
                <w:bCs/>
                <w:color w:val="000000"/>
                <w:sz w:val="16"/>
                <w:szCs w:val="16"/>
                <w:lang w:val="en-US" w:eastAsia="zh-CN"/>
              </w:rPr>
              <w:t>1</w:t>
            </w:r>
            <w:r w:rsidRPr="00B75906">
              <w:rPr>
                <w:rFonts w:eastAsia="等线"/>
                <w:b/>
                <w:bCs/>
                <w:color w:val="000000"/>
                <w:sz w:val="16"/>
                <w:szCs w:val="16"/>
                <w:lang w:val="en-US" w:eastAsia="zh-CN"/>
              </w:rPr>
              <w:t>:</w:t>
            </w:r>
            <w:r w:rsidRPr="00B75906">
              <w:rPr>
                <w:rFonts w:eastAsia="等线"/>
                <w:b/>
                <w:bCs/>
                <w:color w:val="000000"/>
                <w:sz w:val="16"/>
                <w:szCs w:val="16"/>
                <w:lang w:val="en-US" w:eastAsia="zh-CN"/>
              </w:rPr>
              <w:br/>
              <w:t xml:space="preserve">RV = {0}*4, {2}*4, {3}*4, {1}*4, </w:t>
            </w:r>
          </w:p>
        </w:tc>
        <w:tc>
          <w:tcPr>
            <w:tcW w:w="436" w:type="pct"/>
            <w:tcBorders>
              <w:top w:val="nil"/>
              <w:left w:val="nil"/>
              <w:bottom w:val="single" w:sz="4" w:space="0" w:color="auto"/>
              <w:right w:val="single" w:sz="4" w:space="0" w:color="auto"/>
            </w:tcBorders>
            <w:shd w:val="clear" w:color="auto" w:fill="auto"/>
            <w:noWrap/>
            <w:vAlign w:val="bottom"/>
            <w:hideMark/>
          </w:tcPr>
          <w:p w14:paraId="019A94AE" w14:textId="02E49BD5"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6.85</w:t>
            </w:r>
          </w:p>
        </w:tc>
        <w:tc>
          <w:tcPr>
            <w:tcW w:w="560" w:type="pct"/>
            <w:tcBorders>
              <w:top w:val="nil"/>
              <w:left w:val="nil"/>
              <w:bottom w:val="single" w:sz="4" w:space="0" w:color="auto"/>
              <w:right w:val="single" w:sz="4" w:space="0" w:color="auto"/>
            </w:tcBorders>
            <w:shd w:val="clear" w:color="auto" w:fill="auto"/>
            <w:vAlign w:val="bottom"/>
            <w:hideMark/>
          </w:tcPr>
          <w:p w14:paraId="22467F60" w14:textId="3B6A503E"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Case </w:t>
            </w:r>
            <w:r>
              <w:rPr>
                <w:rFonts w:eastAsia="等线" w:hint="eastAsia"/>
                <w:b/>
                <w:bCs/>
                <w:color w:val="000000"/>
                <w:sz w:val="16"/>
                <w:szCs w:val="16"/>
                <w:lang w:val="en-US" w:eastAsia="zh-CN"/>
              </w:rPr>
              <w:t>1</w:t>
            </w:r>
            <w:r w:rsidR="00980C10">
              <w:rPr>
                <w:rFonts w:eastAsia="等线" w:hint="eastAsia"/>
                <w:b/>
                <w:bCs/>
                <w:color w:val="000000"/>
                <w:sz w:val="16"/>
                <w:szCs w:val="16"/>
                <w:lang w:val="en-US" w:eastAsia="zh-CN"/>
              </w:rPr>
              <w:t>3</w:t>
            </w:r>
            <w:r w:rsidRPr="00B75906">
              <w:rPr>
                <w:rFonts w:eastAsia="等线"/>
                <w:b/>
                <w:bCs/>
                <w:color w:val="000000"/>
                <w:sz w:val="16"/>
                <w:szCs w:val="16"/>
                <w:lang w:val="en-US" w:eastAsia="zh-CN"/>
              </w:rPr>
              <w:br/>
              <w:t>RV = {0,2,3,1}*4</w:t>
            </w:r>
          </w:p>
        </w:tc>
        <w:tc>
          <w:tcPr>
            <w:tcW w:w="436" w:type="pct"/>
            <w:tcBorders>
              <w:top w:val="nil"/>
              <w:left w:val="nil"/>
              <w:bottom w:val="single" w:sz="4" w:space="0" w:color="auto"/>
              <w:right w:val="single" w:sz="4" w:space="0" w:color="auto"/>
            </w:tcBorders>
            <w:shd w:val="clear" w:color="auto" w:fill="auto"/>
            <w:noWrap/>
            <w:vAlign w:val="bottom"/>
            <w:hideMark/>
          </w:tcPr>
          <w:p w14:paraId="05914725" w14:textId="6FDC5028" w:rsidR="003F689A" w:rsidRPr="00B75906" w:rsidRDefault="003F689A" w:rsidP="003F689A">
            <w:pPr>
              <w:spacing w:before="0" w:after="0"/>
              <w:jc w:val="center"/>
              <w:rPr>
                <w:rFonts w:eastAsia="等线"/>
                <w:b/>
                <w:bCs/>
                <w:sz w:val="16"/>
                <w:szCs w:val="16"/>
                <w:lang w:val="en-US" w:eastAsia="zh-CN"/>
              </w:rPr>
            </w:pPr>
            <w:r>
              <w:rPr>
                <w:rFonts w:eastAsia="等线" w:hint="eastAsia"/>
                <w:b/>
                <w:bCs/>
                <w:sz w:val="16"/>
                <w:szCs w:val="16"/>
                <w:lang w:val="en-US" w:eastAsia="zh-CN"/>
              </w:rPr>
              <w:t>/</w:t>
            </w:r>
          </w:p>
        </w:tc>
      </w:tr>
      <w:tr w:rsidR="003F689A" w:rsidRPr="00B75906" w14:paraId="3904B7AD"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1A61CD1B" w14:textId="37529014"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7</w:t>
            </w:r>
          </w:p>
        </w:tc>
        <w:tc>
          <w:tcPr>
            <w:tcW w:w="380" w:type="pct"/>
            <w:tcBorders>
              <w:top w:val="nil"/>
              <w:left w:val="nil"/>
              <w:bottom w:val="single" w:sz="4" w:space="0" w:color="auto"/>
              <w:right w:val="single" w:sz="4" w:space="0" w:color="auto"/>
            </w:tcBorders>
            <w:shd w:val="clear" w:color="auto" w:fill="auto"/>
            <w:noWrap/>
            <w:vAlign w:val="center"/>
            <w:hideMark/>
          </w:tcPr>
          <w:p w14:paraId="350653DC"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14" w:type="pct"/>
            <w:tcBorders>
              <w:top w:val="nil"/>
              <w:left w:val="nil"/>
              <w:bottom w:val="single" w:sz="4" w:space="0" w:color="auto"/>
              <w:right w:val="single" w:sz="4" w:space="0" w:color="auto"/>
            </w:tcBorders>
            <w:shd w:val="clear" w:color="auto" w:fill="auto"/>
            <w:noWrap/>
            <w:vAlign w:val="center"/>
            <w:hideMark/>
          </w:tcPr>
          <w:p w14:paraId="4ECBEA99"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678" w:type="pct"/>
            <w:tcBorders>
              <w:top w:val="nil"/>
              <w:left w:val="nil"/>
              <w:bottom w:val="single" w:sz="4" w:space="0" w:color="auto"/>
              <w:right w:val="single" w:sz="4" w:space="0" w:color="auto"/>
            </w:tcBorders>
            <w:shd w:val="clear" w:color="auto" w:fill="auto"/>
            <w:vAlign w:val="bottom"/>
            <w:hideMark/>
          </w:tcPr>
          <w:p w14:paraId="7FF3DAF3"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{0}*32</w:t>
            </w:r>
          </w:p>
        </w:tc>
        <w:tc>
          <w:tcPr>
            <w:tcW w:w="436" w:type="pct"/>
            <w:tcBorders>
              <w:top w:val="nil"/>
              <w:left w:val="nil"/>
              <w:bottom w:val="single" w:sz="4" w:space="0" w:color="auto"/>
              <w:right w:val="single" w:sz="4" w:space="0" w:color="auto"/>
            </w:tcBorders>
            <w:shd w:val="clear" w:color="auto" w:fill="auto"/>
            <w:noWrap/>
            <w:vAlign w:val="bottom"/>
            <w:hideMark/>
          </w:tcPr>
          <w:p w14:paraId="4923A7A5"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-11.12</w:t>
            </w:r>
          </w:p>
        </w:tc>
        <w:tc>
          <w:tcPr>
            <w:tcW w:w="589" w:type="pct"/>
            <w:tcBorders>
              <w:top w:val="nil"/>
              <w:left w:val="nil"/>
              <w:bottom w:val="single" w:sz="4" w:space="0" w:color="auto"/>
              <w:right w:val="single" w:sz="4" w:space="0" w:color="auto"/>
            </w:tcBorders>
            <w:shd w:val="clear" w:color="auto" w:fill="auto"/>
            <w:noWrap/>
            <w:vAlign w:val="bottom"/>
            <w:hideMark/>
          </w:tcPr>
          <w:p w14:paraId="77E33915"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656" w:type="pct"/>
            <w:tcBorders>
              <w:top w:val="nil"/>
              <w:left w:val="nil"/>
              <w:bottom w:val="single" w:sz="4" w:space="0" w:color="auto"/>
              <w:right w:val="single" w:sz="4" w:space="0" w:color="auto"/>
            </w:tcBorders>
            <w:shd w:val="clear" w:color="auto" w:fill="auto"/>
            <w:noWrap/>
            <w:vAlign w:val="bottom"/>
            <w:hideMark/>
          </w:tcPr>
          <w:p w14:paraId="6311DA28"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3EEB105D"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single" w:sz="4" w:space="0" w:color="auto"/>
              <w:left w:val="nil"/>
              <w:bottom w:val="single" w:sz="4" w:space="0" w:color="auto"/>
              <w:right w:val="single" w:sz="4" w:space="0" w:color="auto"/>
            </w:tcBorders>
            <w:shd w:val="clear" w:color="auto" w:fill="auto"/>
            <w:noWrap/>
            <w:vAlign w:val="bottom"/>
            <w:hideMark/>
          </w:tcPr>
          <w:p w14:paraId="5ADFA5D6"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50E9EBB7"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4A29A0E1"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5074CC8" w14:textId="1B37C47F"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380" w:type="pct"/>
            <w:tcBorders>
              <w:top w:val="nil"/>
              <w:left w:val="nil"/>
              <w:bottom w:val="single" w:sz="4" w:space="0" w:color="auto"/>
              <w:right w:val="single" w:sz="4" w:space="0" w:color="auto"/>
            </w:tcBorders>
            <w:shd w:val="clear" w:color="auto" w:fill="auto"/>
            <w:noWrap/>
            <w:vAlign w:val="center"/>
            <w:hideMark/>
          </w:tcPr>
          <w:p w14:paraId="04193B79"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14" w:type="pct"/>
            <w:tcBorders>
              <w:top w:val="nil"/>
              <w:left w:val="nil"/>
              <w:bottom w:val="single" w:sz="4" w:space="0" w:color="auto"/>
              <w:right w:val="single" w:sz="4" w:space="0" w:color="auto"/>
            </w:tcBorders>
            <w:shd w:val="clear" w:color="auto" w:fill="auto"/>
            <w:noWrap/>
            <w:vAlign w:val="center"/>
            <w:hideMark/>
          </w:tcPr>
          <w:p w14:paraId="570B47E1"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678" w:type="pct"/>
            <w:tcBorders>
              <w:top w:val="nil"/>
              <w:left w:val="nil"/>
              <w:bottom w:val="single" w:sz="4" w:space="0" w:color="auto"/>
              <w:right w:val="single" w:sz="4" w:space="0" w:color="auto"/>
            </w:tcBorders>
            <w:shd w:val="clear" w:color="auto" w:fill="auto"/>
            <w:vAlign w:val="bottom"/>
            <w:hideMark/>
          </w:tcPr>
          <w:p w14:paraId="66D1620C"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{0}*32</w:t>
            </w:r>
          </w:p>
        </w:tc>
        <w:tc>
          <w:tcPr>
            <w:tcW w:w="436" w:type="pct"/>
            <w:tcBorders>
              <w:top w:val="nil"/>
              <w:left w:val="nil"/>
              <w:bottom w:val="single" w:sz="4" w:space="0" w:color="auto"/>
              <w:right w:val="single" w:sz="4" w:space="0" w:color="auto"/>
            </w:tcBorders>
            <w:shd w:val="clear" w:color="auto" w:fill="auto"/>
            <w:noWrap/>
            <w:vAlign w:val="bottom"/>
            <w:hideMark/>
          </w:tcPr>
          <w:p w14:paraId="09AB4200" w14:textId="6B42E6ED"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w:t>
            </w:r>
            <w:r>
              <w:rPr>
                <w:rFonts w:eastAsia="等线" w:hint="eastAsia"/>
                <w:b/>
                <w:bCs/>
                <w:color w:val="000000"/>
                <w:sz w:val="16"/>
                <w:szCs w:val="16"/>
                <w:lang w:val="en-US" w:eastAsia="zh-CN"/>
              </w:rPr>
              <w:t>0</w:t>
            </w:r>
            <w:r w:rsidRPr="00B75906">
              <w:rPr>
                <w:rFonts w:eastAsia="等线"/>
                <w:b/>
                <w:bCs/>
                <w:color w:val="000000"/>
                <w:sz w:val="16"/>
                <w:szCs w:val="16"/>
                <w:lang w:val="en-US" w:eastAsia="zh-CN"/>
              </w:rPr>
              <w:t>1</w:t>
            </w:r>
          </w:p>
        </w:tc>
        <w:tc>
          <w:tcPr>
            <w:tcW w:w="589" w:type="pct"/>
            <w:tcBorders>
              <w:top w:val="nil"/>
              <w:left w:val="nil"/>
              <w:bottom w:val="single" w:sz="4" w:space="0" w:color="auto"/>
              <w:right w:val="single" w:sz="4" w:space="0" w:color="auto"/>
            </w:tcBorders>
            <w:shd w:val="clear" w:color="auto" w:fill="auto"/>
            <w:noWrap/>
            <w:vAlign w:val="bottom"/>
            <w:hideMark/>
          </w:tcPr>
          <w:p w14:paraId="0A0FB319" w14:textId="64D8A364"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w:t>
            </w:r>
            <w:r>
              <w:rPr>
                <w:rFonts w:eastAsia="等线" w:hint="eastAsia"/>
                <w:b/>
                <w:bCs/>
                <w:color w:val="000000"/>
                <w:sz w:val="16"/>
                <w:szCs w:val="16"/>
                <w:lang w:val="en-US" w:eastAsia="zh-CN"/>
              </w:rPr>
              <w:t>1</w:t>
            </w:r>
            <w:r w:rsidRPr="00B75906">
              <w:rPr>
                <w:rFonts w:eastAsia="等线"/>
                <w:b/>
                <w:bCs/>
                <w:color w:val="000000"/>
                <w:sz w:val="16"/>
                <w:szCs w:val="16"/>
                <w:lang w:val="en-US" w:eastAsia="zh-CN"/>
              </w:rPr>
              <w:t>1</w:t>
            </w:r>
          </w:p>
        </w:tc>
        <w:tc>
          <w:tcPr>
            <w:tcW w:w="656" w:type="pct"/>
            <w:tcBorders>
              <w:top w:val="nil"/>
              <w:left w:val="nil"/>
              <w:bottom w:val="single" w:sz="4" w:space="0" w:color="auto"/>
              <w:right w:val="single" w:sz="4" w:space="0" w:color="auto"/>
            </w:tcBorders>
            <w:shd w:val="clear" w:color="auto" w:fill="auto"/>
            <w:noWrap/>
            <w:vAlign w:val="bottom"/>
            <w:hideMark/>
          </w:tcPr>
          <w:p w14:paraId="1756894C"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6DDDD976"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72EC6E30"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734C1E0C"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7E576116"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3A0DAE95" w14:textId="734E9BAB"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9</w:t>
            </w:r>
          </w:p>
        </w:tc>
        <w:tc>
          <w:tcPr>
            <w:tcW w:w="380" w:type="pct"/>
            <w:tcBorders>
              <w:top w:val="nil"/>
              <w:left w:val="nil"/>
              <w:bottom w:val="single" w:sz="4" w:space="0" w:color="auto"/>
              <w:right w:val="single" w:sz="4" w:space="0" w:color="auto"/>
            </w:tcBorders>
            <w:shd w:val="clear" w:color="auto" w:fill="auto"/>
            <w:noWrap/>
            <w:vAlign w:val="center"/>
            <w:hideMark/>
          </w:tcPr>
          <w:p w14:paraId="39EF519C"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14" w:type="pct"/>
            <w:tcBorders>
              <w:top w:val="nil"/>
              <w:left w:val="nil"/>
              <w:bottom w:val="single" w:sz="4" w:space="0" w:color="auto"/>
              <w:right w:val="single" w:sz="4" w:space="0" w:color="auto"/>
            </w:tcBorders>
            <w:shd w:val="clear" w:color="auto" w:fill="auto"/>
            <w:noWrap/>
            <w:vAlign w:val="center"/>
            <w:hideMark/>
          </w:tcPr>
          <w:p w14:paraId="2D1AB274"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678" w:type="pct"/>
            <w:tcBorders>
              <w:top w:val="nil"/>
              <w:left w:val="nil"/>
              <w:bottom w:val="single" w:sz="4" w:space="0" w:color="auto"/>
              <w:right w:val="single" w:sz="4" w:space="0" w:color="auto"/>
            </w:tcBorders>
            <w:shd w:val="clear" w:color="auto" w:fill="auto"/>
            <w:vAlign w:val="bottom"/>
            <w:hideMark/>
          </w:tcPr>
          <w:p w14:paraId="743CCB61"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{0}*32</w:t>
            </w:r>
          </w:p>
        </w:tc>
        <w:tc>
          <w:tcPr>
            <w:tcW w:w="436" w:type="pct"/>
            <w:tcBorders>
              <w:top w:val="nil"/>
              <w:left w:val="nil"/>
              <w:bottom w:val="single" w:sz="4" w:space="0" w:color="auto"/>
              <w:right w:val="single" w:sz="4" w:space="0" w:color="auto"/>
            </w:tcBorders>
            <w:shd w:val="clear" w:color="auto" w:fill="auto"/>
            <w:noWrap/>
            <w:vAlign w:val="bottom"/>
            <w:hideMark/>
          </w:tcPr>
          <w:p w14:paraId="5B532DC4" w14:textId="31984A2E"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10.72</w:t>
            </w:r>
          </w:p>
        </w:tc>
        <w:tc>
          <w:tcPr>
            <w:tcW w:w="589" w:type="pct"/>
            <w:tcBorders>
              <w:top w:val="nil"/>
              <w:left w:val="nil"/>
              <w:bottom w:val="single" w:sz="4" w:space="0" w:color="auto"/>
              <w:right w:val="single" w:sz="4" w:space="0" w:color="auto"/>
            </w:tcBorders>
            <w:shd w:val="clear" w:color="auto" w:fill="auto"/>
            <w:noWrap/>
            <w:vAlign w:val="bottom"/>
            <w:hideMark/>
          </w:tcPr>
          <w:p w14:paraId="210F96D7" w14:textId="0847F438" w:rsidR="003F689A" w:rsidRPr="00B75906" w:rsidRDefault="003F689A" w:rsidP="003F689A">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0.4</w:t>
            </w:r>
          </w:p>
        </w:tc>
        <w:tc>
          <w:tcPr>
            <w:tcW w:w="656" w:type="pct"/>
            <w:tcBorders>
              <w:top w:val="nil"/>
              <w:left w:val="nil"/>
              <w:bottom w:val="single" w:sz="4" w:space="0" w:color="auto"/>
              <w:right w:val="single" w:sz="4" w:space="0" w:color="auto"/>
            </w:tcBorders>
            <w:shd w:val="clear" w:color="auto" w:fill="auto"/>
            <w:noWrap/>
            <w:vAlign w:val="bottom"/>
            <w:hideMark/>
          </w:tcPr>
          <w:p w14:paraId="6E1A7963"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08AFCF84"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5BB8BADE"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58E5AE2A"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bookmarkEnd w:id="16"/>
    </w:tbl>
    <w:p w14:paraId="1E252894" w14:textId="77777777" w:rsidR="0035760F" w:rsidRDefault="0035760F" w:rsidP="0035760F">
      <w:pPr>
        <w:adjustRightInd w:val="0"/>
        <w:snapToGrid w:val="0"/>
        <w:spacing w:before="0" w:after="0"/>
        <w:rPr>
          <w:lang w:val="en-US" w:eastAsia="zh-CN"/>
        </w:rPr>
      </w:pPr>
    </w:p>
    <w:bookmarkEnd w:id="15"/>
    <w:p w14:paraId="1292898A" w14:textId="77777777" w:rsidR="0035760F" w:rsidRDefault="0035760F" w:rsidP="0035760F">
      <w:pPr>
        <w:adjustRightInd w:val="0"/>
        <w:snapToGrid w:val="0"/>
        <w:spacing w:before="0" w:after="0"/>
        <w:jc w:val="both"/>
        <w:rPr>
          <w:lang w:val="en-US" w:eastAsia="zh-CN"/>
        </w:rPr>
      </w:pPr>
      <w:r>
        <w:rPr>
          <w:lang w:val="en-US" w:eastAsia="zh-CN"/>
        </w:rPr>
        <w:t>I</w:t>
      </w:r>
      <w:r>
        <w:rPr>
          <w:rFonts w:hint="eastAsia"/>
          <w:lang w:val="en-US" w:eastAsia="zh-CN"/>
        </w:rPr>
        <w:t xml:space="preserve">n </w:t>
      </w:r>
      <w:r>
        <w:rPr>
          <w:lang w:val="en-US" w:eastAsia="zh-CN"/>
        </w:rPr>
        <w:t>Table</w:t>
      </w:r>
      <w:r>
        <w:rPr>
          <w:rFonts w:hint="eastAsia"/>
          <w:lang w:val="en-US" w:eastAsia="zh-CN"/>
        </w:rPr>
        <w:t xml:space="preserve"> 1, three types of </w:t>
      </w:r>
      <w:r>
        <w:rPr>
          <w:lang w:val="en-US" w:eastAsia="zh-CN"/>
        </w:rPr>
        <w:t>redundancy</w:t>
      </w:r>
      <w:r>
        <w:rPr>
          <w:rFonts w:hint="eastAsia"/>
          <w:lang w:val="en-US" w:eastAsia="zh-CN"/>
        </w:rPr>
        <w:t xml:space="preserve"> versions are considered in the link level evaluations. </w:t>
      </w:r>
      <w:r>
        <w:rPr>
          <w:lang w:val="en-US" w:eastAsia="zh-CN"/>
        </w:rPr>
        <w:t>T</w:t>
      </w:r>
      <w:r>
        <w:rPr>
          <w:rFonts w:hint="eastAsia"/>
          <w:lang w:val="en-US" w:eastAsia="zh-CN"/>
        </w:rPr>
        <w:t xml:space="preserve">he </w:t>
      </w:r>
      <w:r>
        <w:rPr>
          <w:lang w:val="en-US" w:eastAsia="zh-CN"/>
        </w:rPr>
        <w:t>examples</w:t>
      </w:r>
      <w:r>
        <w:rPr>
          <w:rFonts w:hint="eastAsia"/>
          <w:lang w:val="en-US" w:eastAsia="zh-CN"/>
        </w:rPr>
        <w:t xml:space="preserve"> are illustrated in </w:t>
      </w:r>
      <w:r>
        <w:rPr>
          <w:lang w:val="en-US" w:eastAsia="zh-CN"/>
        </w:rPr>
        <w:t>the</w:t>
      </w:r>
      <w:r>
        <w:rPr>
          <w:rFonts w:hint="eastAsia"/>
          <w:lang w:val="en-US" w:eastAsia="zh-CN"/>
        </w:rPr>
        <w:t xml:space="preserve"> figure </w:t>
      </w:r>
      <w:r>
        <w:rPr>
          <w:lang w:val="en-US" w:eastAsia="zh-CN"/>
        </w:rPr>
        <w:t>below</w:t>
      </w:r>
      <w:r>
        <w:rPr>
          <w:rFonts w:hint="eastAsia"/>
          <w:lang w:val="en-US" w:eastAsia="zh-CN"/>
        </w:rPr>
        <w:t xml:space="preserve">. </w:t>
      </w:r>
    </w:p>
    <w:p w14:paraId="1AB32975" w14:textId="77777777" w:rsidR="0035760F" w:rsidRDefault="0035760F" w:rsidP="0035760F">
      <w:pPr>
        <w:adjustRightInd w:val="0"/>
        <w:snapToGrid w:val="0"/>
        <w:spacing w:before="0" w:after="0"/>
        <w:jc w:val="center"/>
        <w:rPr>
          <w:lang w:val="en-US" w:eastAsia="zh-CN"/>
        </w:rPr>
      </w:pPr>
      <w:r w:rsidRPr="00D57D13">
        <w:rPr>
          <w:noProof/>
          <w:lang w:val="en-US" w:eastAsia="zh-CN"/>
        </w:rPr>
        <w:drawing>
          <wp:inline distT="0" distB="0" distL="0" distR="0" wp14:anchorId="1CB85008" wp14:editId="65E2FBDA">
            <wp:extent cx="5803533" cy="2316837"/>
            <wp:effectExtent l="0" t="0" r="6985" b="7620"/>
            <wp:docPr id="1731128276" name="图片 1" descr="应用程序&#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128276" name="图片 1" descr="应用程序&#10;&#10;中度可信度描述已自动生成"/>
                    <pic:cNvPicPr/>
                  </pic:nvPicPr>
                  <pic:blipFill>
                    <a:blip r:embed="rId17"/>
                    <a:stretch>
                      <a:fillRect/>
                    </a:stretch>
                  </pic:blipFill>
                  <pic:spPr>
                    <a:xfrm>
                      <a:off x="0" y="0"/>
                      <a:ext cx="5805414" cy="2317588"/>
                    </a:xfrm>
                    <a:prstGeom prst="rect">
                      <a:avLst/>
                    </a:prstGeom>
                  </pic:spPr>
                </pic:pic>
              </a:graphicData>
            </a:graphic>
          </wp:inline>
        </w:drawing>
      </w:r>
    </w:p>
    <w:p w14:paraId="664A3B6D" w14:textId="4F8CB642" w:rsidR="0035760F" w:rsidRPr="005C09CE" w:rsidRDefault="0035760F" w:rsidP="0035760F">
      <w:pPr>
        <w:pStyle w:val="a6"/>
        <w:jc w:val="center"/>
        <w:rPr>
          <w:rFonts w:ascii="Times New Roman" w:hAnsi="Times New Roman"/>
          <w:lang w:val="en-US" w:eastAsia="zh-CN"/>
        </w:rPr>
      </w:pPr>
      <w:bookmarkStart w:id="17" w:name="_Ref173875181"/>
      <w:r w:rsidRPr="005C09CE">
        <w:rPr>
          <w:rFonts w:ascii="Times New Roman" w:hAnsi="Times New Roman"/>
        </w:rPr>
        <w:t xml:space="preserve">Figure </w:t>
      </w:r>
      <w:r w:rsidRPr="005C09CE">
        <w:rPr>
          <w:rFonts w:ascii="Times New Roman" w:hAnsi="Times New Roman"/>
        </w:rPr>
        <w:fldChar w:fldCharType="begin"/>
      </w:r>
      <w:r w:rsidRPr="005C09CE">
        <w:rPr>
          <w:rFonts w:ascii="Times New Roman" w:hAnsi="Times New Roman"/>
        </w:rPr>
        <w:instrText xml:space="preserve"> SEQ Figure \* ARABIC </w:instrText>
      </w:r>
      <w:r w:rsidRPr="005C09CE">
        <w:rPr>
          <w:rFonts w:ascii="Times New Roman" w:hAnsi="Times New Roman"/>
        </w:rPr>
        <w:fldChar w:fldCharType="separate"/>
      </w:r>
      <w:r w:rsidR="00491A7A">
        <w:rPr>
          <w:rFonts w:ascii="Times New Roman" w:hAnsi="Times New Roman"/>
          <w:noProof/>
        </w:rPr>
        <w:t>6</w:t>
      </w:r>
      <w:r w:rsidRPr="005C09CE">
        <w:rPr>
          <w:rFonts w:ascii="Times New Roman" w:hAnsi="Times New Roman"/>
        </w:rPr>
        <w:fldChar w:fldCharType="end"/>
      </w:r>
      <w:bookmarkEnd w:id="17"/>
      <w:r w:rsidRPr="005C09CE">
        <w:rPr>
          <w:rFonts w:ascii="Times New Roman" w:hAnsi="Times New Roman"/>
          <w:lang w:eastAsia="zh-CN"/>
        </w:rPr>
        <w:t xml:space="preserve"> </w:t>
      </w:r>
      <w:r w:rsidRPr="005C09CE">
        <w:rPr>
          <w:rFonts w:ascii="Times New Roman" w:hAnsi="Times New Roman"/>
          <w:lang w:val="en-US" w:eastAsia="zh-CN"/>
        </w:rPr>
        <w:t>An example of three types of redundance versions for the OCC performance evaluations</w:t>
      </w:r>
    </w:p>
    <w:p w14:paraId="48D6C134" w14:textId="77777777" w:rsidR="0035760F" w:rsidRDefault="0035760F" w:rsidP="0035760F">
      <w:pPr>
        <w:adjustRightInd w:val="0"/>
        <w:snapToGrid w:val="0"/>
        <w:spacing w:before="0" w:after="0"/>
        <w:jc w:val="both"/>
        <w:rPr>
          <w:lang w:val="en-US" w:eastAsia="zh-CN"/>
        </w:rPr>
      </w:pPr>
    </w:p>
    <w:p w14:paraId="71BEC459" w14:textId="1E48E43F" w:rsidR="0035760F" w:rsidRPr="009F6CA7" w:rsidRDefault="0035760F" w:rsidP="0035760F">
      <w:pPr>
        <w:adjustRightInd w:val="0"/>
        <w:snapToGrid w:val="0"/>
        <w:spacing w:before="0" w:after="0"/>
        <w:jc w:val="both"/>
        <w:rPr>
          <w:lang w:val="en-US" w:eastAsia="zh-CN"/>
        </w:rPr>
      </w:pPr>
      <w:r w:rsidRPr="009F6CA7">
        <w:rPr>
          <w:lang w:val="en-US" w:eastAsia="zh-CN"/>
        </w:rPr>
        <w:t>R</w:t>
      </w:r>
      <w:r w:rsidRPr="009F6CA7">
        <w:rPr>
          <w:rFonts w:hint="eastAsia"/>
          <w:lang w:val="en-US" w:eastAsia="zh-CN"/>
        </w:rPr>
        <w:t>edundancy version of all zeros, as Redundancy version #1, are considered in the Case 1~</w:t>
      </w:r>
      <w:r w:rsidR="008A6A62" w:rsidRPr="009F6CA7">
        <w:rPr>
          <w:rFonts w:hint="eastAsia"/>
          <w:lang w:val="en-US" w:eastAsia="zh-CN"/>
        </w:rPr>
        <w:t>9</w:t>
      </w:r>
      <w:r w:rsidRPr="009F6CA7">
        <w:rPr>
          <w:rFonts w:hint="eastAsia"/>
          <w:lang w:val="en-US" w:eastAsia="zh-CN"/>
        </w:rPr>
        <w:t xml:space="preserve"> as baseline for the simplicity. RV#3 is aligned </w:t>
      </w:r>
      <w:r w:rsidRPr="009F6CA7">
        <w:rPr>
          <w:lang w:val="en-US" w:eastAsia="zh-CN"/>
        </w:rPr>
        <w:t>with</w:t>
      </w:r>
      <w:r w:rsidRPr="009F6CA7">
        <w:rPr>
          <w:rFonts w:hint="eastAsia"/>
          <w:lang w:val="en-US" w:eastAsia="zh-CN"/>
        </w:rPr>
        <w:t xml:space="preserve"> the current </w:t>
      </w:r>
      <w:r w:rsidRPr="009F6CA7">
        <w:rPr>
          <w:lang w:val="en-US" w:eastAsia="zh-CN"/>
        </w:rPr>
        <w:t>specification</w:t>
      </w:r>
      <w:r w:rsidRPr="009F6CA7">
        <w:rPr>
          <w:rFonts w:hint="eastAsia"/>
          <w:lang w:val="en-US" w:eastAsia="zh-CN"/>
        </w:rPr>
        <w:t xml:space="preserve"> for the RV cycling between different repetitions for the dynamic grant PUSCH repetitions. </w:t>
      </w:r>
      <w:r w:rsidRPr="009F6CA7">
        <w:rPr>
          <w:lang w:val="en-US" w:eastAsia="zh-CN"/>
        </w:rPr>
        <w:t>A</w:t>
      </w:r>
      <w:r w:rsidRPr="009F6CA7">
        <w:rPr>
          <w:rFonts w:hint="eastAsia"/>
          <w:lang w:val="en-US" w:eastAsia="zh-CN"/>
        </w:rPr>
        <w:t xml:space="preserve">nd the RV#2 is an updated version based on RV#3, in which the same RV are located </w:t>
      </w:r>
      <w:r w:rsidRPr="009F6CA7">
        <w:rPr>
          <w:lang w:val="en-US" w:eastAsia="zh-CN"/>
        </w:rPr>
        <w:t>closely</w:t>
      </w:r>
      <w:r w:rsidRPr="009F6CA7">
        <w:rPr>
          <w:rFonts w:hint="eastAsia"/>
          <w:lang w:val="en-US" w:eastAsia="zh-CN"/>
        </w:rPr>
        <w:t xml:space="preserve">. </w:t>
      </w:r>
      <w:r w:rsidRPr="009F6CA7">
        <w:rPr>
          <w:lang w:val="en-US" w:eastAsia="zh-CN"/>
        </w:rPr>
        <w:t>A</w:t>
      </w:r>
      <w:r w:rsidRPr="009F6CA7">
        <w:rPr>
          <w:rFonts w:hint="eastAsia"/>
          <w:lang w:val="en-US" w:eastAsia="zh-CN"/>
        </w:rPr>
        <w:t xml:space="preserve">nd the </w:t>
      </w:r>
      <w:r w:rsidRPr="009F6CA7">
        <w:rPr>
          <w:lang w:val="en-US" w:eastAsia="zh-CN"/>
        </w:rPr>
        <w:t>redundancy</w:t>
      </w:r>
      <w:r w:rsidRPr="009F6CA7">
        <w:rPr>
          <w:rFonts w:hint="eastAsia"/>
          <w:lang w:val="en-US" w:eastAsia="zh-CN"/>
        </w:rPr>
        <w:t xml:space="preserve"> version</w:t>
      </w:r>
      <w:r w:rsidR="008455C9" w:rsidRPr="009F6CA7">
        <w:rPr>
          <w:rFonts w:hint="eastAsia"/>
          <w:lang w:val="en-US" w:eastAsia="zh-CN"/>
        </w:rPr>
        <w:t>s</w:t>
      </w:r>
      <w:r w:rsidRPr="009F6CA7">
        <w:rPr>
          <w:rFonts w:hint="eastAsia"/>
          <w:lang w:val="en-US" w:eastAsia="zh-CN"/>
        </w:rPr>
        <w:t xml:space="preserve"> are cycled between multiple repetitions, e.g. 4 repetitions as in</w:t>
      </w:r>
      <w:r w:rsidR="00FB6734" w:rsidRPr="009F6CA7">
        <w:rPr>
          <w:rFonts w:hint="eastAsia"/>
          <w:lang w:val="en-US" w:eastAsia="zh-CN"/>
        </w:rPr>
        <w:t xml:space="preserve"> </w:t>
      </w:r>
      <w:r w:rsidR="00FB6734" w:rsidRPr="009F6CA7">
        <w:rPr>
          <w:lang w:val="en-US" w:eastAsia="zh-CN"/>
        </w:rPr>
        <w:fldChar w:fldCharType="begin"/>
      </w:r>
      <w:r w:rsidR="00FB6734" w:rsidRPr="009F6CA7">
        <w:rPr>
          <w:lang w:val="en-US" w:eastAsia="zh-CN"/>
        </w:rPr>
        <w:instrText xml:space="preserve"> </w:instrText>
      </w:r>
      <w:r w:rsidR="00FB6734" w:rsidRPr="009F6CA7">
        <w:rPr>
          <w:rFonts w:hint="eastAsia"/>
          <w:lang w:val="en-US" w:eastAsia="zh-CN"/>
        </w:rPr>
        <w:instrText>REF _Ref173875181 \h</w:instrText>
      </w:r>
      <w:r w:rsidR="00FB6734" w:rsidRPr="009F6CA7">
        <w:rPr>
          <w:lang w:val="en-US" w:eastAsia="zh-CN"/>
        </w:rPr>
        <w:instrText xml:space="preserve"> </w:instrText>
      </w:r>
      <w:r w:rsidR="009F6CA7">
        <w:rPr>
          <w:lang w:val="en-US" w:eastAsia="zh-CN"/>
        </w:rPr>
        <w:instrText xml:space="preserve"> \* MERGEFORMAT </w:instrText>
      </w:r>
      <w:r w:rsidR="00FB6734" w:rsidRPr="009F6CA7">
        <w:rPr>
          <w:lang w:val="en-US" w:eastAsia="zh-CN"/>
        </w:rPr>
      </w:r>
      <w:r w:rsidR="00FB6734" w:rsidRPr="009F6CA7">
        <w:rPr>
          <w:lang w:val="en-US" w:eastAsia="zh-CN"/>
        </w:rPr>
        <w:fldChar w:fldCharType="separate"/>
      </w:r>
      <w:r w:rsidR="00491A7A" w:rsidRPr="009F6CA7">
        <w:t xml:space="preserve">Figure </w:t>
      </w:r>
      <w:r w:rsidR="00491A7A" w:rsidRPr="009F6CA7">
        <w:rPr>
          <w:noProof/>
        </w:rPr>
        <w:t>6</w:t>
      </w:r>
      <w:r w:rsidR="00FB6734" w:rsidRPr="009F6CA7">
        <w:rPr>
          <w:lang w:val="en-US" w:eastAsia="zh-CN"/>
        </w:rPr>
        <w:fldChar w:fldCharType="end"/>
      </w:r>
      <w:r w:rsidRPr="009F6CA7">
        <w:rPr>
          <w:rFonts w:hint="eastAsia"/>
          <w:lang w:val="en-US" w:eastAsia="zh-CN"/>
        </w:rPr>
        <w:t xml:space="preserve">. </w:t>
      </w:r>
    </w:p>
    <w:p w14:paraId="3E7F9014" w14:textId="77777777" w:rsidR="0035760F" w:rsidRPr="009F6CA7" w:rsidRDefault="0035760F" w:rsidP="0035760F">
      <w:pPr>
        <w:adjustRightInd w:val="0"/>
        <w:snapToGrid w:val="0"/>
        <w:spacing w:before="0" w:after="0"/>
        <w:jc w:val="both"/>
        <w:rPr>
          <w:lang w:val="en-US" w:eastAsia="zh-CN"/>
        </w:rPr>
      </w:pPr>
    </w:p>
    <w:p w14:paraId="3EC731F2" w14:textId="4F2374C3" w:rsidR="0035760F" w:rsidRPr="009F6CA7" w:rsidRDefault="0035760F" w:rsidP="0035760F">
      <w:pPr>
        <w:adjustRightInd w:val="0"/>
        <w:snapToGrid w:val="0"/>
        <w:spacing w:before="0" w:after="0"/>
        <w:jc w:val="both"/>
        <w:rPr>
          <w:lang w:val="en-US" w:eastAsia="zh-CN"/>
        </w:rPr>
      </w:pPr>
      <w:r w:rsidRPr="009F6CA7">
        <w:rPr>
          <w:lang w:val="en-US" w:eastAsia="zh-CN"/>
        </w:rPr>
        <w:t>Compared</w:t>
      </w:r>
      <w:r w:rsidRPr="009F6CA7">
        <w:rPr>
          <w:rFonts w:hint="eastAsia"/>
          <w:lang w:val="en-US" w:eastAsia="zh-CN"/>
        </w:rPr>
        <w:t xml:space="preserve"> between Case </w:t>
      </w:r>
      <w:r w:rsidR="002F581E" w:rsidRPr="009F6CA7">
        <w:rPr>
          <w:rFonts w:hint="eastAsia"/>
          <w:lang w:val="en-US" w:eastAsia="zh-CN"/>
        </w:rPr>
        <w:t>1</w:t>
      </w:r>
      <w:r w:rsidRPr="009F6CA7">
        <w:rPr>
          <w:rFonts w:hint="eastAsia"/>
          <w:lang w:val="en-US" w:eastAsia="zh-CN"/>
        </w:rPr>
        <w:t xml:space="preserve"> and</w:t>
      </w:r>
      <w:r w:rsidR="002F581E" w:rsidRPr="009F6CA7">
        <w:rPr>
          <w:rFonts w:hint="eastAsia"/>
          <w:lang w:val="en-US" w:eastAsia="zh-CN"/>
        </w:rPr>
        <w:t xml:space="preserve"> 2</w:t>
      </w:r>
      <w:r w:rsidRPr="009F6CA7">
        <w:rPr>
          <w:rFonts w:hint="eastAsia"/>
          <w:lang w:val="en-US" w:eastAsia="zh-CN"/>
        </w:rPr>
        <w:t xml:space="preserve">, the performance loss on </w:t>
      </w:r>
      <w:r w:rsidRPr="009F6CA7">
        <w:rPr>
          <w:lang w:val="en-US" w:eastAsia="zh-CN"/>
        </w:rPr>
        <w:t>required</w:t>
      </w:r>
      <w:r w:rsidRPr="009F6CA7">
        <w:rPr>
          <w:rFonts w:hint="eastAsia"/>
          <w:lang w:val="en-US" w:eastAsia="zh-CN"/>
        </w:rPr>
        <w:t xml:space="preserve"> SINR due to MU=2 OCC is 0.</w:t>
      </w:r>
      <w:r w:rsidR="000F4159" w:rsidRPr="009F6CA7">
        <w:rPr>
          <w:rFonts w:hint="eastAsia"/>
          <w:lang w:val="en-US" w:eastAsia="zh-CN"/>
        </w:rPr>
        <w:t>46</w:t>
      </w:r>
      <w:r w:rsidR="00665C44" w:rsidRPr="009F6CA7">
        <w:rPr>
          <w:rFonts w:hint="eastAsia"/>
          <w:lang w:val="en-US" w:eastAsia="zh-CN"/>
        </w:rPr>
        <w:t>dB</w:t>
      </w:r>
      <w:r w:rsidRPr="009F6CA7">
        <w:rPr>
          <w:rFonts w:hint="eastAsia"/>
          <w:lang w:val="en-US" w:eastAsia="zh-CN"/>
        </w:rPr>
        <w:t>. In Case 1</w:t>
      </w:r>
      <w:r w:rsidR="002F581E" w:rsidRPr="009F6CA7">
        <w:rPr>
          <w:rFonts w:hint="eastAsia"/>
          <w:lang w:val="en-US" w:eastAsia="zh-CN"/>
        </w:rPr>
        <w:t>0</w:t>
      </w:r>
      <w:r w:rsidRPr="009F6CA7">
        <w:rPr>
          <w:rFonts w:hint="eastAsia"/>
          <w:lang w:val="en-US" w:eastAsia="zh-CN"/>
        </w:rPr>
        <w:t xml:space="preserve">, where the RV#2 is used, the performance loss on the required SINR is </w:t>
      </w:r>
      <w:r w:rsidRPr="009F6CA7">
        <w:rPr>
          <w:lang w:val="en-US" w:eastAsia="zh-CN"/>
        </w:rPr>
        <w:t>similar</w:t>
      </w:r>
      <w:r w:rsidRPr="009F6CA7">
        <w:rPr>
          <w:rFonts w:hint="eastAsia"/>
          <w:lang w:val="en-US" w:eastAsia="zh-CN"/>
        </w:rPr>
        <w:t xml:space="preserve"> as Case </w:t>
      </w:r>
      <w:r w:rsidR="002F581E" w:rsidRPr="009F6CA7">
        <w:rPr>
          <w:rFonts w:hint="eastAsia"/>
          <w:lang w:val="en-US" w:eastAsia="zh-CN"/>
        </w:rPr>
        <w:t>2</w:t>
      </w:r>
      <w:r w:rsidRPr="009F6CA7">
        <w:rPr>
          <w:rFonts w:hint="eastAsia"/>
          <w:lang w:val="en-US" w:eastAsia="zh-CN"/>
        </w:rPr>
        <w:t xml:space="preserve">. </w:t>
      </w:r>
      <w:r w:rsidRPr="009F6CA7">
        <w:rPr>
          <w:lang w:val="en-US" w:eastAsia="zh-CN"/>
        </w:rPr>
        <w:t>B</w:t>
      </w:r>
      <w:r w:rsidRPr="009F6CA7">
        <w:rPr>
          <w:rFonts w:hint="eastAsia"/>
          <w:lang w:val="en-US" w:eastAsia="zh-CN"/>
        </w:rPr>
        <w:t xml:space="preserve">ut in the Case </w:t>
      </w:r>
      <w:r w:rsidR="00C16D25" w:rsidRPr="009F6CA7">
        <w:rPr>
          <w:rFonts w:hint="eastAsia"/>
          <w:lang w:val="en-US" w:eastAsia="zh-CN"/>
        </w:rPr>
        <w:t>1</w:t>
      </w:r>
      <w:r w:rsidR="002F581E" w:rsidRPr="009F6CA7">
        <w:rPr>
          <w:rFonts w:hint="eastAsia"/>
          <w:lang w:val="en-US" w:eastAsia="zh-CN"/>
        </w:rPr>
        <w:t>2</w:t>
      </w:r>
      <w:r w:rsidRPr="009F6CA7">
        <w:rPr>
          <w:rFonts w:hint="eastAsia"/>
          <w:lang w:val="en-US" w:eastAsia="zh-CN"/>
        </w:rPr>
        <w:t xml:space="preserve">, in </w:t>
      </w:r>
      <w:r w:rsidRPr="009F6CA7">
        <w:rPr>
          <w:lang w:val="en-US" w:eastAsia="zh-CN"/>
        </w:rPr>
        <w:t>which</w:t>
      </w:r>
      <w:r w:rsidRPr="009F6CA7">
        <w:rPr>
          <w:rFonts w:hint="eastAsia"/>
          <w:lang w:val="en-US" w:eastAsia="zh-CN"/>
        </w:rPr>
        <w:t xml:space="preserve"> the legacy RV cycling is reused, the </w:t>
      </w:r>
      <w:r w:rsidRPr="009F6CA7">
        <w:rPr>
          <w:lang w:val="en-US" w:eastAsia="zh-CN"/>
        </w:rPr>
        <w:t>performance</w:t>
      </w:r>
      <w:r w:rsidRPr="009F6CA7">
        <w:rPr>
          <w:rFonts w:hint="eastAsia"/>
          <w:lang w:val="en-US" w:eastAsia="zh-CN"/>
        </w:rPr>
        <w:t xml:space="preserve"> loss is beyond 5dB.</w:t>
      </w:r>
    </w:p>
    <w:p w14:paraId="7AD3F337" w14:textId="77777777" w:rsidR="0035760F" w:rsidRPr="009F6CA7" w:rsidRDefault="0035760F" w:rsidP="0035760F">
      <w:pPr>
        <w:adjustRightInd w:val="0"/>
        <w:snapToGrid w:val="0"/>
        <w:spacing w:before="0" w:after="0"/>
        <w:jc w:val="both"/>
        <w:rPr>
          <w:lang w:val="en-US" w:eastAsia="zh-CN"/>
        </w:rPr>
      </w:pPr>
    </w:p>
    <w:p w14:paraId="3026912C" w14:textId="3A2C778F" w:rsidR="0035760F" w:rsidRDefault="0035760F" w:rsidP="0035760F">
      <w:pPr>
        <w:adjustRightInd w:val="0"/>
        <w:snapToGrid w:val="0"/>
        <w:spacing w:before="0" w:after="0"/>
        <w:jc w:val="both"/>
        <w:rPr>
          <w:lang w:val="en-US" w:eastAsia="zh-CN"/>
        </w:rPr>
      </w:pPr>
      <w:r w:rsidRPr="009F6CA7">
        <w:rPr>
          <w:lang w:val="en-US" w:eastAsia="zh-CN"/>
        </w:rPr>
        <w:t>C</w:t>
      </w:r>
      <w:r w:rsidRPr="009F6CA7">
        <w:rPr>
          <w:rFonts w:hint="eastAsia"/>
          <w:lang w:val="en-US" w:eastAsia="zh-CN"/>
        </w:rPr>
        <w:t xml:space="preserve">ompared the Case </w:t>
      </w:r>
      <w:r w:rsidR="00630F3A" w:rsidRPr="009F6CA7">
        <w:rPr>
          <w:rFonts w:hint="eastAsia"/>
          <w:lang w:val="en-US" w:eastAsia="zh-CN"/>
        </w:rPr>
        <w:t>6</w:t>
      </w:r>
      <w:r w:rsidRPr="009F6CA7">
        <w:rPr>
          <w:rFonts w:hint="eastAsia"/>
          <w:lang w:val="en-US" w:eastAsia="zh-CN"/>
        </w:rPr>
        <w:t xml:space="preserve">, </w:t>
      </w:r>
      <w:r w:rsidR="00C16D25" w:rsidRPr="009F6CA7">
        <w:rPr>
          <w:rFonts w:hint="eastAsia"/>
          <w:lang w:val="en-US" w:eastAsia="zh-CN"/>
        </w:rPr>
        <w:t>1</w:t>
      </w:r>
      <w:r w:rsidR="00630F3A" w:rsidRPr="009F6CA7">
        <w:rPr>
          <w:rFonts w:hint="eastAsia"/>
          <w:lang w:val="en-US" w:eastAsia="zh-CN"/>
        </w:rPr>
        <w:t>1</w:t>
      </w:r>
      <w:r w:rsidRPr="009F6CA7">
        <w:rPr>
          <w:rFonts w:hint="eastAsia"/>
          <w:lang w:val="en-US" w:eastAsia="zh-CN"/>
        </w:rPr>
        <w:t xml:space="preserve"> </w:t>
      </w:r>
      <w:r w:rsidRPr="009F6CA7">
        <w:rPr>
          <w:lang w:val="en-US" w:eastAsia="zh-CN"/>
        </w:rPr>
        <w:t>and</w:t>
      </w:r>
      <w:r w:rsidRPr="009F6CA7">
        <w:rPr>
          <w:rFonts w:hint="eastAsia"/>
          <w:lang w:val="en-US" w:eastAsia="zh-CN"/>
        </w:rPr>
        <w:t xml:space="preserve"> </w:t>
      </w:r>
      <w:r w:rsidR="00C16D25" w:rsidRPr="009F6CA7">
        <w:rPr>
          <w:rFonts w:hint="eastAsia"/>
          <w:lang w:val="en-US" w:eastAsia="zh-CN"/>
        </w:rPr>
        <w:t>1</w:t>
      </w:r>
      <w:r w:rsidR="00630F3A" w:rsidRPr="009F6CA7">
        <w:rPr>
          <w:rFonts w:hint="eastAsia"/>
          <w:lang w:val="en-US" w:eastAsia="zh-CN"/>
        </w:rPr>
        <w:t>2</w:t>
      </w:r>
      <w:r w:rsidRPr="009F6CA7">
        <w:rPr>
          <w:rFonts w:hint="eastAsia"/>
          <w:lang w:val="en-US" w:eastAsia="zh-CN"/>
        </w:rPr>
        <w:t xml:space="preserve">, the performance loss of the required SINR is similar between Case </w:t>
      </w:r>
      <w:r w:rsidR="004C255A" w:rsidRPr="009F6CA7">
        <w:rPr>
          <w:rFonts w:hint="eastAsia"/>
          <w:lang w:val="en-US" w:eastAsia="zh-CN"/>
        </w:rPr>
        <w:t>6</w:t>
      </w:r>
      <w:r w:rsidRPr="009F6CA7">
        <w:rPr>
          <w:rFonts w:hint="eastAsia"/>
          <w:lang w:val="en-US" w:eastAsia="zh-CN"/>
        </w:rPr>
        <w:t xml:space="preserve"> </w:t>
      </w:r>
      <w:r w:rsidRPr="009F6CA7">
        <w:rPr>
          <w:lang w:val="en-US" w:eastAsia="zh-CN"/>
        </w:rPr>
        <w:t>and</w:t>
      </w:r>
      <w:r w:rsidRPr="009F6CA7">
        <w:rPr>
          <w:rFonts w:hint="eastAsia"/>
          <w:lang w:val="en-US" w:eastAsia="zh-CN"/>
        </w:rPr>
        <w:t xml:space="preserve"> Case </w:t>
      </w:r>
      <w:r w:rsidR="004C255A" w:rsidRPr="009F6CA7">
        <w:rPr>
          <w:rFonts w:hint="eastAsia"/>
          <w:lang w:val="en-US" w:eastAsia="zh-CN"/>
        </w:rPr>
        <w:t>11</w:t>
      </w:r>
      <w:r w:rsidRPr="009F6CA7">
        <w:rPr>
          <w:rFonts w:hint="eastAsia"/>
          <w:lang w:val="en-US" w:eastAsia="zh-CN"/>
        </w:rPr>
        <w:t xml:space="preserve">, in which RV#1 and RV#2 are used. </w:t>
      </w:r>
      <w:r w:rsidRPr="009F6CA7">
        <w:rPr>
          <w:lang w:val="en-US" w:eastAsia="zh-CN"/>
        </w:rPr>
        <w:t>B</w:t>
      </w:r>
      <w:r w:rsidRPr="009F6CA7">
        <w:rPr>
          <w:rFonts w:hint="eastAsia"/>
          <w:lang w:val="en-US" w:eastAsia="zh-CN"/>
        </w:rPr>
        <w:t xml:space="preserve">ut in the Case </w:t>
      </w:r>
      <w:r w:rsidR="00871563" w:rsidRPr="009F6CA7">
        <w:rPr>
          <w:rFonts w:hint="eastAsia"/>
          <w:lang w:val="en-US" w:eastAsia="zh-CN"/>
        </w:rPr>
        <w:t>13</w:t>
      </w:r>
      <w:r w:rsidRPr="009F6CA7">
        <w:rPr>
          <w:rFonts w:hint="eastAsia"/>
          <w:lang w:val="en-US" w:eastAsia="zh-CN"/>
        </w:rPr>
        <w:t xml:space="preserve"> with RV#3, the legacy RV cycling </w:t>
      </w:r>
      <w:r w:rsidRPr="009F6CA7">
        <w:rPr>
          <w:lang w:val="en-US" w:eastAsia="zh-CN"/>
        </w:rPr>
        <w:t>mechanism</w:t>
      </w:r>
      <w:r w:rsidRPr="009F6CA7">
        <w:rPr>
          <w:rFonts w:hint="eastAsia"/>
          <w:lang w:val="en-US" w:eastAsia="zh-CN"/>
        </w:rPr>
        <w:t>, it cannot support the demodulation of MU=4 with PUSCH OCC.</w:t>
      </w:r>
      <w:r>
        <w:rPr>
          <w:rFonts w:hint="eastAsia"/>
          <w:lang w:val="en-US" w:eastAsia="zh-CN"/>
        </w:rPr>
        <w:t xml:space="preserve"> </w:t>
      </w:r>
    </w:p>
    <w:p w14:paraId="529C1921" w14:textId="77777777" w:rsidR="0035760F" w:rsidRDefault="0035760F" w:rsidP="0035760F">
      <w:pPr>
        <w:adjustRightInd w:val="0"/>
        <w:snapToGrid w:val="0"/>
        <w:spacing w:before="0" w:after="0"/>
        <w:jc w:val="both"/>
        <w:rPr>
          <w:lang w:val="en-US" w:eastAsia="zh-CN"/>
        </w:rPr>
      </w:pPr>
    </w:p>
    <w:p w14:paraId="497CE027" w14:textId="63D0BE64" w:rsidR="0035760F" w:rsidRDefault="003E4A26" w:rsidP="0035760F">
      <w:pPr>
        <w:adjustRightInd w:val="0"/>
        <w:snapToGrid w:val="0"/>
        <w:spacing w:before="0" w:after="0"/>
        <w:jc w:val="both"/>
        <w:rPr>
          <w:b/>
          <w:bCs/>
          <w:lang w:val="en-US" w:eastAsia="zh-CN"/>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7</w:t>
      </w:r>
      <w:r w:rsidRPr="00EB7242">
        <w:rPr>
          <w:b/>
        </w:rPr>
        <w:fldChar w:fldCharType="end"/>
      </w:r>
    </w:p>
    <w:p w14:paraId="56B017DA" w14:textId="77777777" w:rsidR="0035760F" w:rsidRDefault="0035760F" w:rsidP="0035760F">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legacy redundancy version cycling as defined in current specification for DG PUSCH repetition may not be workable as the repetition number increases. </w:t>
      </w:r>
      <w:r>
        <w:rPr>
          <w:b/>
          <w:bCs/>
          <w:lang w:val="en-US" w:eastAsia="zh-CN"/>
        </w:rPr>
        <w:t>T</w:t>
      </w:r>
      <w:r>
        <w:rPr>
          <w:rFonts w:hint="eastAsia"/>
          <w:b/>
          <w:bCs/>
          <w:lang w:val="en-US" w:eastAsia="zh-CN"/>
        </w:rPr>
        <w:t xml:space="preserve">he </w:t>
      </w:r>
      <w:r>
        <w:rPr>
          <w:b/>
          <w:bCs/>
          <w:lang w:val="en-US" w:eastAsia="zh-CN"/>
        </w:rPr>
        <w:t>enhancements</w:t>
      </w:r>
      <w:r>
        <w:rPr>
          <w:rFonts w:hint="eastAsia"/>
          <w:b/>
          <w:bCs/>
          <w:lang w:val="en-US" w:eastAsia="zh-CN"/>
        </w:rPr>
        <w:t xml:space="preserve"> to the RV cycling for PUSCH repetition when slot level OCC multiplexing is adopted. </w:t>
      </w:r>
    </w:p>
    <w:p w14:paraId="3C8FDE50" w14:textId="77777777" w:rsidR="0035760F" w:rsidRPr="006B24DF" w:rsidRDefault="0035760F" w:rsidP="0035760F">
      <w:pPr>
        <w:adjustRightInd w:val="0"/>
        <w:snapToGrid w:val="0"/>
        <w:spacing w:before="0" w:after="0"/>
        <w:jc w:val="both"/>
        <w:rPr>
          <w:lang w:val="en-US" w:eastAsia="zh-CN"/>
        </w:rPr>
      </w:pPr>
    </w:p>
    <w:p w14:paraId="76506DEA" w14:textId="5FB7B9D8" w:rsidR="0035760F" w:rsidRDefault="00FB6734" w:rsidP="0035760F">
      <w:pPr>
        <w:adjustRightInd w:val="0"/>
        <w:snapToGrid w:val="0"/>
        <w:spacing w:before="0" w:after="0"/>
        <w:jc w:val="both"/>
        <w:rPr>
          <w:b/>
          <w:b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1</w:t>
      </w:r>
      <w:r w:rsidRPr="00FB6734">
        <w:rPr>
          <w:b/>
          <w:iCs/>
        </w:rPr>
        <w:fldChar w:fldCharType="end"/>
      </w:r>
    </w:p>
    <w:p w14:paraId="06959575" w14:textId="77777777" w:rsidR="0035760F" w:rsidRDefault="0035760F" w:rsidP="0035760F">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enhancement to the redundancy version cycling of the PUSCH repetition should be considered, when the slot-level PUSCH OCC </w:t>
      </w:r>
      <w:r>
        <w:rPr>
          <w:b/>
          <w:bCs/>
          <w:lang w:val="en-US" w:eastAsia="zh-CN"/>
        </w:rPr>
        <w:t>multiplexing</w:t>
      </w:r>
      <w:r>
        <w:rPr>
          <w:rFonts w:hint="eastAsia"/>
          <w:b/>
          <w:bCs/>
          <w:lang w:val="en-US" w:eastAsia="zh-CN"/>
        </w:rPr>
        <w:t xml:space="preserve"> is adopted. </w:t>
      </w:r>
    </w:p>
    <w:p w14:paraId="33936F43" w14:textId="77777777" w:rsidR="0035760F" w:rsidRDefault="0035760F" w:rsidP="0035760F">
      <w:pPr>
        <w:adjustRightInd w:val="0"/>
        <w:snapToGrid w:val="0"/>
        <w:spacing w:before="0" w:after="0"/>
        <w:jc w:val="both"/>
        <w:rPr>
          <w:b/>
          <w:bCs/>
          <w:lang w:val="en-US" w:eastAsia="zh-CN"/>
        </w:rPr>
      </w:pPr>
    </w:p>
    <w:bookmarkEnd w:id="13"/>
    <w:p w14:paraId="24FE25BD" w14:textId="0888901F" w:rsidR="00C16D25" w:rsidRPr="00DD6F5F" w:rsidRDefault="00C16D25" w:rsidP="00C16D25">
      <w:pPr>
        <w:adjustRightInd w:val="0"/>
        <w:snapToGrid w:val="0"/>
        <w:spacing w:before="0" w:after="0"/>
        <w:jc w:val="both"/>
        <w:rPr>
          <w:lang w:val="en-US" w:eastAsia="zh-CN"/>
        </w:rPr>
      </w:pPr>
      <w:r>
        <w:rPr>
          <w:lang w:val="en-US" w:eastAsia="zh-CN"/>
        </w:rPr>
        <w:t>I</w:t>
      </w:r>
      <w:r>
        <w:rPr>
          <w:rFonts w:hint="eastAsia"/>
          <w:lang w:val="en-US" w:eastAsia="zh-CN"/>
        </w:rPr>
        <w:t xml:space="preserve">n Table 2 and 3, only redundancy version #1 is considered. </w:t>
      </w:r>
      <w:r>
        <w:rPr>
          <w:lang w:val="en-US" w:eastAsia="zh-CN"/>
        </w:rPr>
        <w:t>I</w:t>
      </w:r>
      <w:r>
        <w:rPr>
          <w:rFonts w:hint="eastAsia"/>
          <w:lang w:val="en-US" w:eastAsia="zh-CN"/>
        </w:rPr>
        <w:t xml:space="preserve">n Table 2, the Low data rate is simulated for the </w:t>
      </w:r>
      <w:r>
        <w:rPr>
          <w:lang w:val="en-US" w:eastAsia="zh-CN"/>
        </w:rPr>
        <w:t>comparison</w:t>
      </w:r>
      <w:r>
        <w:rPr>
          <w:rFonts w:hint="eastAsia"/>
          <w:lang w:val="en-US" w:eastAsia="zh-CN"/>
        </w:rPr>
        <w:t xml:space="preserve"> between the </w:t>
      </w:r>
      <w:r>
        <w:rPr>
          <w:lang w:val="en-US" w:eastAsia="zh-CN"/>
        </w:rPr>
        <w:t>required</w:t>
      </w:r>
      <w:r>
        <w:rPr>
          <w:rFonts w:hint="eastAsia"/>
          <w:lang w:val="en-US" w:eastAsia="zh-CN"/>
        </w:rPr>
        <w:t xml:space="preserve"> SINR of SU with repetitions and the MU </w:t>
      </w:r>
      <w:r>
        <w:rPr>
          <w:lang w:val="en-US" w:eastAsia="zh-CN"/>
        </w:rPr>
        <w:t>with</w:t>
      </w:r>
      <w:r>
        <w:rPr>
          <w:rFonts w:hint="eastAsia"/>
          <w:lang w:val="en-US" w:eastAsia="zh-CN"/>
        </w:rPr>
        <w:t xml:space="preserve"> OCC </w:t>
      </w:r>
      <w:r>
        <w:rPr>
          <w:lang w:val="en-US" w:eastAsia="zh-CN"/>
        </w:rPr>
        <w:t>multiplexing</w:t>
      </w:r>
      <w:r>
        <w:rPr>
          <w:rFonts w:hint="eastAsia"/>
          <w:lang w:val="en-US" w:eastAsia="zh-CN"/>
        </w:rPr>
        <w:t xml:space="preserve">. </w:t>
      </w:r>
      <w:r>
        <w:rPr>
          <w:lang w:val="en-US" w:eastAsia="zh-CN"/>
        </w:rPr>
        <w:t>T</w:t>
      </w:r>
      <w:r>
        <w:rPr>
          <w:rFonts w:hint="eastAsia"/>
          <w:lang w:val="en-US" w:eastAsia="zh-CN"/>
        </w:rPr>
        <w:t xml:space="preserve">he repetition number is </w:t>
      </w:r>
      <w:r>
        <w:rPr>
          <w:lang w:val="en-US" w:eastAsia="zh-CN"/>
        </w:rPr>
        <w:t>considered</w:t>
      </w:r>
      <w:r>
        <w:rPr>
          <w:rFonts w:hint="eastAsia"/>
          <w:lang w:val="en-US" w:eastAsia="zh-CN"/>
        </w:rPr>
        <w:t xml:space="preserve"> from 1 to 32. </w:t>
      </w:r>
      <w:r>
        <w:rPr>
          <w:lang w:val="en-US" w:eastAsia="zh-CN"/>
        </w:rPr>
        <w:t>A</w:t>
      </w:r>
      <w:r>
        <w:rPr>
          <w:rFonts w:hint="eastAsia"/>
          <w:lang w:val="en-US" w:eastAsia="zh-CN"/>
        </w:rPr>
        <w:t xml:space="preserve">nd the maximum supported OCC number is 4. </w:t>
      </w:r>
    </w:p>
    <w:p w14:paraId="44FA7D94" w14:textId="77777777" w:rsidR="00C16D25" w:rsidRPr="00D254CD" w:rsidRDefault="00C16D25" w:rsidP="00C16D25">
      <w:pPr>
        <w:adjustRightInd w:val="0"/>
        <w:snapToGrid w:val="0"/>
        <w:spacing w:before="0" w:after="0"/>
        <w:rPr>
          <w:lang w:val="en-US" w:eastAsia="zh-CN"/>
        </w:rPr>
      </w:pPr>
    </w:p>
    <w:p w14:paraId="58B08043" w14:textId="77777777" w:rsidR="00C16D25" w:rsidRPr="00A163F7" w:rsidRDefault="00C16D25" w:rsidP="00C16D25">
      <w:pPr>
        <w:adjustRightInd w:val="0"/>
        <w:snapToGrid w:val="0"/>
        <w:spacing w:before="0" w:after="0"/>
        <w:jc w:val="center"/>
        <w:rPr>
          <w:b/>
          <w:bCs/>
          <w:lang w:val="en-US" w:eastAsia="zh-CN"/>
        </w:rPr>
      </w:pPr>
      <w:bookmarkStart w:id="18" w:name="_Hlk174029161"/>
      <w:r w:rsidRPr="00B75906">
        <w:rPr>
          <w:rFonts w:hint="eastAsia"/>
          <w:b/>
          <w:bCs/>
          <w:lang w:val="en-US" w:eastAsia="zh-CN"/>
        </w:rPr>
        <w:t xml:space="preserve">Table </w:t>
      </w:r>
      <w:r>
        <w:rPr>
          <w:rFonts w:hint="eastAsia"/>
          <w:b/>
          <w:bCs/>
          <w:lang w:val="en-US" w:eastAsia="zh-CN"/>
        </w:rPr>
        <w:t>2</w:t>
      </w:r>
      <w:r w:rsidRPr="00B75906">
        <w:rPr>
          <w:rFonts w:hint="eastAsia"/>
          <w:b/>
          <w:bCs/>
          <w:lang w:val="en-US" w:eastAsia="zh-CN"/>
        </w:rPr>
        <w:t xml:space="preserve">: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r>
        <w:rPr>
          <w:rFonts w:hint="eastAsia"/>
          <w:b/>
          <w:bCs/>
          <w:lang w:val="en-US" w:eastAsia="zh-CN"/>
        </w:rPr>
        <w:t xml:space="preserve"> </w:t>
      </w:r>
      <w:r>
        <w:rPr>
          <w:b/>
          <w:bCs/>
          <w:lang w:val="en-US" w:eastAsia="zh-CN"/>
        </w:rPr>
        <w:t>–</w:t>
      </w:r>
      <w:r>
        <w:rPr>
          <w:rFonts w:hint="eastAsia"/>
          <w:b/>
          <w:bCs/>
          <w:lang w:val="en-US" w:eastAsia="zh-CN"/>
        </w:rPr>
        <w:t xml:space="preserve"> Low data rate</w:t>
      </w:r>
    </w:p>
    <w:tbl>
      <w:tblPr>
        <w:tblStyle w:val="afc"/>
        <w:tblW w:w="5000" w:type="pct"/>
        <w:tblLook w:val="04A0" w:firstRow="1" w:lastRow="0" w:firstColumn="1" w:lastColumn="0" w:noHBand="0" w:noVBand="1"/>
      </w:tblPr>
      <w:tblGrid>
        <w:gridCol w:w="1053"/>
        <w:gridCol w:w="1271"/>
        <w:gridCol w:w="1148"/>
        <w:gridCol w:w="2477"/>
        <w:gridCol w:w="1238"/>
        <w:gridCol w:w="2442"/>
      </w:tblGrid>
      <w:tr w:rsidR="00C16D25" w:rsidRPr="00B75906" w14:paraId="7B756C0C" w14:textId="77777777" w:rsidTr="009F6723">
        <w:trPr>
          <w:trHeight w:val="900"/>
        </w:trPr>
        <w:tc>
          <w:tcPr>
            <w:tcW w:w="547" w:type="pct"/>
            <w:vAlign w:val="center"/>
            <w:hideMark/>
          </w:tcPr>
          <w:p w14:paraId="063580F5"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Cases</w:t>
            </w:r>
          </w:p>
        </w:tc>
        <w:tc>
          <w:tcPr>
            <w:tcW w:w="660" w:type="pct"/>
            <w:vAlign w:val="center"/>
            <w:hideMark/>
          </w:tcPr>
          <w:p w14:paraId="4DA0D8B9"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596" w:type="pct"/>
            <w:vAlign w:val="center"/>
            <w:hideMark/>
          </w:tcPr>
          <w:p w14:paraId="2EA70102"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1286" w:type="pct"/>
            <w:vAlign w:val="center"/>
            <w:hideMark/>
          </w:tcPr>
          <w:p w14:paraId="57DE6E5C"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643" w:type="pct"/>
            <w:vAlign w:val="center"/>
            <w:hideMark/>
          </w:tcPr>
          <w:p w14:paraId="0B3CA7F3"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SNR(dB)</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 xml:space="preserve"> 10% iBLER</w:t>
            </w:r>
          </w:p>
        </w:tc>
        <w:tc>
          <w:tcPr>
            <w:tcW w:w="1268" w:type="pct"/>
            <w:vAlign w:val="center"/>
            <w:hideMark/>
          </w:tcPr>
          <w:p w14:paraId="3103D7AA"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SINR</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(dB) of OCC multiplexing</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compared with SU PUSCH repetitions</w:t>
            </w:r>
          </w:p>
        </w:tc>
      </w:tr>
      <w:tr w:rsidR="006454DC" w:rsidRPr="00B75906" w14:paraId="0B49E6FF" w14:textId="77777777" w:rsidTr="009F6723">
        <w:trPr>
          <w:trHeight w:val="283"/>
        </w:trPr>
        <w:tc>
          <w:tcPr>
            <w:tcW w:w="547" w:type="pct"/>
            <w:vAlign w:val="center"/>
            <w:hideMark/>
          </w:tcPr>
          <w:p w14:paraId="5DEF811D" w14:textId="43D817B6"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lastRenderedPageBreak/>
              <w:t>1</w:t>
            </w:r>
          </w:p>
        </w:tc>
        <w:tc>
          <w:tcPr>
            <w:tcW w:w="660" w:type="pct"/>
            <w:noWrap/>
            <w:vAlign w:val="center"/>
            <w:hideMark/>
          </w:tcPr>
          <w:p w14:paraId="4839301E"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54F7CF0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41CE417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20B27116"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-7.3</w:t>
            </w:r>
          </w:p>
        </w:tc>
        <w:tc>
          <w:tcPr>
            <w:tcW w:w="1268" w:type="pct"/>
            <w:noWrap/>
            <w:vAlign w:val="center"/>
            <w:hideMark/>
          </w:tcPr>
          <w:p w14:paraId="78A92052" w14:textId="77777777" w:rsidR="006454DC" w:rsidRPr="00B75906" w:rsidRDefault="006454DC" w:rsidP="006454DC">
            <w:pPr>
              <w:snapToGrid w:val="0"/>
              <w:spacing w:before="0" w:after="0"/>
              <w:jc w:val="both"/>
              <w:rPr>
                <w:rFonts w:eastAsia="等线"/>
                <w:b/>
                <w:bCs/>
                <w:color w:val="000000"/>
                <w:sz w:val="16"/>
                <w:szCs w:val="16"/>
                <w:lang w:val="en-US" w:eastAsia="zh-CN"/>
              </w:rPr>
            </w:pPr>
          </w:p>
        </w:tc>
      </w:tr>
      <w:tr w:rsidR="006454DC" w:rsidRPr="00B75906" w14:paraId="03D77C7A" w14:textId="77777777" w:rsidTr="009F6723">
        <w:trPr>
          <w:trHeight w:val="283"/>
        </w:trPr>
        <w:tc>
          <w:tcPr>
            <w:tcW w:w="547" w:type="pct"/>
            <w:vAlign w:val="center"/>
            <w:hideMark/>
          </w:tcPr>
          <w:p w14:paraId="2D2F8C32" w14:textId="63714145"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660" w:type="pct"/>
            <w:noWrap/>
            <w:vAlign w:val="center"/>
            <w:hideMark/>
          </w:tcPr>
          <w:p w14:paraId="14221F8D"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7C211F56"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1DBC328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57EA804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-6.</w:t>
            </w:r>
            <w:r>
              <w:rPr>
                <w:rFonts w:eastAsia="等线" w:hint="eastAsia"/>
                <w:b/>
                <w:bCs/>
                <w:color w:val="000000"/>
                <w:sz w:val="16"/>
                <w:szCs w:val="16"/>
                <w:lang w:val="en-US" w:eastAsia="zh-CN"/>
              </w:rPr>
              <w:t>84</w:t>
            </w:r>
          </w:p>
        </w:tc>
        <w:tc>
          <w:tcPr>
            <w:tcW w:w="1268" w:type="pct"/>
            <w:noWrap/>
            <w:vAlign w:val="center"/>
            <w:hideMark/>
          </w:tcPr>
          <w:p w14:paraId="5A477EC7"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0.46</w:t>
            </w:r>
          </w:p>
        </w:tc>
      </w:tr>
      <w:tr w:rsidR="006454DC" w:rsidRPr="00B75906" w14:paraId="26E916F4" w14:textId="77777777" w:rsidTr="009F6723">
        <w:trPr>
          <w:trHeight w:val="283"/>
        </w:trPr>
        <w:tc>
          <w:tcPr>
            <w:tcW w:w="547" w:type="pct"/>
            <w:vAlign w:val="center"/>
            <w:hideMark/>
          </w:tcPr>
          <w:p w14:paraId="7CCF022C" w14:textId="1654100C"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w:t>
            </w:r>
          </w:p>
        </w:tc>
        <w:tc>
          <w:tcPr>
            <w:tcW w:w="660" w:type="pct"/>
            <w:noWrap/>
            <w:vAlign w:val="center"/>
            <w:hideMark/>
          </w:tcPr>
          <w:p w14:paraId="2C93587B"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2BB6425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0A1B234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4E241176"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5.85</w:t>
            </w:r>
          </w:p>
        </w:tc>
        <w:tc>
          <w:tcPr>
            <w:tcW w:w="1268" w:type="pct"/>
            <w:noWrap/>
            <w:vAlign w:val="center"/>
            <w:hideMark/>
          </w:tcPr>
          <w:p w14:paraId="58BEB315"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1.45</w:t>
            </w:r>
          </w:p>
        </w:tc>
      </w:tr>
      <w:tr w:rsidR="006454DC" w:rsidRPr="00B75906" w14:paraId="4A3F4A40" w14:textId="77777777" w:rsidTr="009F6723">
        <w:trPr>
          <w:trHeight w:val="283"/>
        </w:trPr>
        <w:tc>
          <w:tcPr>
            <w:tcW w:w="547" w:type="pct"/>
            <w:vAlign w:val="center"/>
            <w:hideMark/>
          </w:tcPr>
          <w:p w14:paraId="3EE6E19E" w14:textId="1FEA6198"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660" w:type="pct"/>
            <w:noWrap/>
            <w:vAlign w:val="center"/>
            <w:hideMark/>
          </w:tcPr>
          <w:p w14:paraId="3A6A4D3B"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1B219A51"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7329CCA5"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{0}*16</w:t>
            </w:r>
          </w:p>
        </w:tc>
        <w:tc>
          <w:tcPr>
            <w:tcW w:w="643" w:type="pct"/>
            <w:noWrap/>
            <w:vAlign w:val="center"/>
            <w:hideMark/>
          </w:tcPr>
          <w:p w14:paraId="259CD12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-9.18</w:t>
            </w:r>
          </w:p>
        </w:tc>
        <w:tc>
          <w:tcPr>
            <w:tcW w:w="1268" w:type="pct"/>
            <w:noWrap/>
            <w:vAlign w:val="center"/>
            <w:hideMark/>
          </w:tcPr>
          <w:p w14:paraId="0C0F83C8" w14:textId="77777777" w:rsidR="006454DC" w:rsidRPr="00B75906" w:rsidRDefault="006454DC" w:rsidP="006454DC">
            <w:pPr>
              <w:snapToGrid w:val="0"/>
              <w:spacing w:before="0" w:after="0"/>
              <w:jc w:val="both"/>
              <w:rPr>
                <w:rFonts w:eastAsia="等线"/>
                <w:b/>
                <w:bCs/>
                <w:color w:val="000000"/>
                <w:sz w:val="16"/>
                <w:szCs w:val="16"/>
                <w:lang w:val="en-US" w:eastAsia="zh-CN"/>
              </w:rPr>
            </w:pPr>
          </w:p>
        </w:tc>
      </w:tr>
      <w:tr w:rsidR="006454DC" w:rsidRPr="00B75906" w14:paraId="131A5554" w14:textId="77777777" w:rsidTr="009F6723">
        <w:trPr>
          <w:trHeight w:val="283"/>
        </w:trPr>
        <w:tc>
          <w:tcPr>
            <w:tcW w:w="547" w:type="pct"/>
            <w:vAlign w:val="center"/>
            <w:hideMark/>
          </w:tcPr>
          <w:p w14:paraId="791054BC" w14:textId="36C66B6D"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5</w:t>
            </w:r>
          </w:p>
        </w:tc>
        <w:tc>
          <w:tcPr>
            <w:tcW w:w="660" w:type="pct"/>
            <w:noWrap/>
            <w:vAlign w:val="center"/>
            <w:hideMark/>
          </w:tcPr>
          <w:p w14:paraId="028FA83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5C33DE87"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4CECB78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{0}*16</w:t>
            </w:r>
          </w:p>
        </w:tc>
        <w:tc>
          <w:tcPr>
            <w:tcW w:w="643" w:type="pct"/>
            <w:noWrap/>
            <w:vAlign w:val="center"/>
            <w:hideMark/>
          </w:tcPr>
          <w:p w14:paraId="3048FE99"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-8.8</w:t>
            </w:r>
            <w:r>
              <w:rPr>
                <w:rFonts w:eastAsia="等线" w:hint="eastAsia"/>
                <w:b/>
                <w:bCs/>
                <w:color w:val="000000"/>
                <w:sz w:val="16"/>
                <w:szCs w:val="16"/>
                <w:lang w:val="en-US" w:eastAsia="zh-CN"/>
              </w:rPr>
              <w:t>9</w:t>
            </w:r>
          </w:p>
        </w:tc>
        <w:tc>
          <w:tcPr>
            <w:tcW w:w="1268" w:type="pct"/>
            <w:noWrap/>
            <w:vAlign w:val="center"/>
            <w:hideMark/>
          </w:tcPr>
          <w:p w14:paraId="7B5BFD8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0.29</w:t>
            </w:r>
          </w:p>
        </w:tc>
      </w:tr>
      <w:tr w:rsidR="006454DC" w:rsidRPr="00B75906" w14:paraId="434B3741" w14:textId="77777777" w:rsidTr="009F6723">
        <w:trPr>
          <w:trHeight w:val="283"/>
        </w:trPr>
        <w:tc>
          <w:tcPr>
            <w:tcW w:w="547" w:type="pct"/>
            <w:vAlign w:val="center"/>
            <w:hideMark/>
          </w:tcPr>
          <w:p w14:paraId="744821FF" w14:textId="1CA5F9EF"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6</w:t>
            </w:r>
          </w:p>
        </w:tc>
        <w:tc>
          <w:tcPr>
            <w:tcW w:w="660" w:type="pct"/>
            <w:noWrap/>
            <w:vAlign w:val="center"/>
            <w:hideMark/>
          </w:tcPr>
          <w:p w14:paraId="0E4D337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42BC319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48C6A9F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{0}*16</w:t>
            </w:r>
          </w:p>
        </w:tc>
        <w:tc>
          <w:tcPr>
            <w:tcW w:w="643" w:type="pct"/>
            <w:noWrap/>
            <w:vAlign w:val="center"/>
            <w:hideMark/>
          </w:tcPr>
          <w:p w14:paraId="08737992"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8.33</w:t>
            </w:r>
          </w:p>
        </w:tc>
        <w:tc>
          <w:tcPr>
            <w:tcW w:w="1268" w:type="pct"/>
            <w:noWrap/>
            <w:vAlign w:val="center"/>
            <w:hideMark/>
          </w:tcPr>
          <w:p w14:paraId="510B8DC9"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0.85</w:t>
            </w:r>
          </w:p>
        </w:tc>
      </w:tr>
      <w:tr w:rsidR="006454DC" w:rsidRPr="00B75906" w14:paraId="0B287BF9" w14:textId="77777777" w:rsidTr="009F6723">
        <w:trPr>
          <w:trHeight w:val="283"/>
        </w:trPr>
        <w:tc>
          <w:tcPr>
            <w:tcW w:w="547" w:type="pct"/>
            <w:vAlign w:val="center"/>
            <w:hideMark/>
          </w:tcPr>
          <w:p w14:paraId="629314E1" w14:textId="7D19D4C8"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7</w:t>
            </w:r>
          </w:p>
        </w:tc>
        <w:tc>
          <w:tcPr>
            <w:tcW w:w="660" w:type="pct"/>
            <w:noWrap/>
            <w:vAlign w:val="center"/>
            <w:hideMark/>
          </w:tcPr>
          <w:p w14:paraId="3F94D9A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4C6D9974"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23A4D82D"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{0}*32</w:t>
            </w:r>
          </w:p>
        </w:tc>
        <w:tc>
          <w:tcPr>
            <w:tcW w:w="643" w:type="pct"/>
            <w:noWrap/>
            <w:vAlign w:val="center"/>
            <w:hideMark/>
          </w:tcPr>
          <w:p w14:paraId="0605F272"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-11.12</w:t>
            </w:r>
          </w:p>
        </w:tc>
        <w:tc>
          <w:tcPr>
            <w:tcW w:w="1268" w:type="pct"/>
            <w:noWrap/>
            <w:vAlign w:val="center"/>
            <w:hideMark/>
          </w:tcPr>
          <w:p w14:paraId="2D32A674" w14:textId="77777777" w:rsidR="006454DC" w:rsidRPr="00B75906" w:rsidRDefault="006454DC" w:rsidP="006454DC">
            <w:pPr>
              <w:snapToGrid w:val="0"/>
              <w:spacing w:before="0" w:after="0"/>
              <w:jc w:val="both"/>
              <w:rPr>
                <w:rFonts w:eastAsia="等线"/>
                <w:b/>
                <w:bCs/>
                <w:color w:val="000000"/>
                <w:sz w:val="16"/>
                <w:szCs w:val="16"/>
                <w:lang w:val="en-US" w:eastAsia="zh-CN"/>
              </w:rPr>
            </w:pPr>
          </w:p>
        </w:tc>
      </w:tr>
      <w:tr w:rsidR="006454DC" w:rsidRPr="00B75906" w14:paraId="22E78340" w14:textId="77777777" w:rsidTr="009F6723">
        <w:trPr>
          <w:trHeight w:val="283"/>
        </w:trPr>
        <w:tc>
          <w:tcPr>
            <w:tcW w:w="547" w:type="pct"/>
            <w:vAlign w:val="center"/>
            <w:hideMark/>
          </w:tcPr>
          <w:p w14:paraId="2B28AC0A" w14:textId="4E183BB1"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660" w:type="pct"/>
            <w:noWrap/>
            <w:vAlign w:val="center"/>
            <w:hideMark/>
          </w:tcPr>
          <w:p w14:paraId="525CD865"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4EE66F96"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79539F9C"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{0}*32</w:t>
            </w:r>
          </w:p>
        </w:tc>
        <w:tc>
          <w:tcPr>
            <w:tcW w:w="643" w:type="pct"/>
            <w:noWrap/>
            <w:vAlign w:val="center"/>
            <w:hideMark/>
          </w:tcPr>
          <w:p w14:paraId="181F26E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-11.</w:t>
            </w:r>
            <w:r>
              <w:rPr>
                <w:rFonts w:eastAsia="等线" w:hint="eastAsia"/>
                <w:b/>
                <w:bCs/>
                <w:color w:val="000000"/>
                <w:sz w:val="16"/>
                <w:szCs w:val="16"/>
                <w:lang w:val="en-US" w:eastAsia="zh-CN"/>
              </w:rPr>
              <w:t>01</w:t>
            </w:r>
          </w:p>
        </w:tc>
        <w:tc>
          <w:tcPr>
            <w:tcW w:w="1268" w:type="pct"/>
            <w:noWrap/>
            <w:vAlign w:val="center"/>
            <w:hideMark/>
          </w:tcPr>
          <w:p w14:paraId="7E2314F2"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0.11</w:t>
            </w:r>
          </w:p>
        </w:tc>
      </w:tr>
      <w:tr w:rsidR="006454DC" w:rsidRPr="00B75906" w14:paraId="6E1E3DAB" w14:textId="77777777" w:rsidTr="009F6723">
        <w:trPr>
          <w:trHeight w:val="283"/>
        </w:trPr>
        <w:tc>
          <w:tcPr>
            <w:tcW w:w="547" w:type="pct"/>
            <w:vAlign w:val="center"/>
            <w:hideMark/>
          </w:tcPr>
          <w:p w14:paraId="26A2E121" w14:textId="08C85A2E"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9</w:t>
            </w:r>
          </w:p>
        </w:tc>
        <w:tc>
          <w:tcPr>
            <w:tcW w:w="660" w:type="pct"/>
            <w:noWrap/>
            <w:vAlign w:val="center"/>
            <w:hideMark/>
          </w:tcPr>
          <w:p w14:paraId="51A36F47"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05F0CACB"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01A0729D"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{0}*32</w:t>
            </w:r>
          </w:p>
        </w:tc>
        <w:tc>
          <w:tcPr>
            <w:tcW w:w="643" w:type="pct"/>
            <w:noWrap/>
            <w:vAlign w:val="center"/>
            <w:hideMark/>
          </w:tcPr>
          <w:p w14:paraId="0359B29A"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10.72</w:t>
            </w:r>
          </w:p>
        </w:tc>
        <w:tc>
          <w:tcPr>
            <w:tcW w:w="1268" w:type="pct"/>
            <w:noWrap/>
            <w:vAlign w:val="center"/>
            <w:hideMark/>
          </w:tcPr>
          <w:p w14:paraId="23256EF4"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0.4</w:t>
            </w:r>
          </w:p>
        </w:tc>
      </w:tr>
    </w:tbl>
    <w:p w14:paraId="4EF77497" w14:textId="77777777" w:rsidR="00C16D25" w:rsidRDefault="00C16D25" w:rsidP="00C16D25">
      <w:pPr>
        <w:adjustRightInd w:val="0"/>
        <w:snapToGrid w:val="0"/>
        <w:spacing w:before="0" w:after="0"/>
        <w:jc w:val="both"/>
        <w:rPr>
          <w:lang w:eastAsia="zh-CN"/>
        </w:rPr>
      </w:pPr>
    </w:p>
    <w:bookmarkEnd w:id="18"/>
    <w:p w14:paraId="06409435" w14:textId="77777777" w:rsidR="00C16D25" w:rsidRDefault="00C16D25" w:rsidP="0093431E">
      <w:pPr>
        <w:adjustRightInd w:val="0"/>
        <w:snapToGrid w:val="0"/>
        <w:spacing w:before="0" w:after="0"/>
        <w:jc w:val="both"/>
        <w:rPr>
          <w:lang w:eastAsia="zh-CN"/>
        </w:rPr>
      </w:pPr>
      <w:r w:rsidRPr="002F581E">
        <w:rPr>
          <w:lang w:eastAsia="zh-CN"/>
        </w:rPr>
        <w:t>F</w:t>
      </w:r>
      <w:r w:rsidRPr="002F581E">
        <w:rPr>
          <w:rFonts w:hint="eastAsia"/>
          <w:lang w:eastAsia="zh-CN"/>
        </w:rPr>
        <w:t xml:space="preserve">or the case of 8 PUSCH repetitions, the performance loss of MU=2 and 4 are limited below 2dB, both of which can also be supported considering </w:t>
      </w:r>
      <w:r w:rsidRPr="002F581E">
        <w:rPr>
          <w:lang w:eastAsia="zh-CN"/>
        </w:rPr>
        <w:t>the</w:t>
      </w:r>
      <w:r w:rsidRPr="002F581E">
        <w:rPr>
          <w:rFonts w:hint="eastAsia"/>
          <w:lang w:eastAsia="zh-CN"/>
        </w:rPr>
        <w:t xml:space="preserve"> CNR limitation for uplink in LEO-600km scenarios. </w:t>
      </w:r>
      <w:r w:rsidRPr="002F581E">
        <w:rPr>
          <w:lang w:eastAsia="zh-CN"/>
        </w:rPr>
        <w:t>F</w:t>
      </w:r>
      <w:r w:rsidRPr="002F581E">
        <w:rPr>
          <w:rFonts w:hint="eastAsia"/>
          <w:lang w:eastAsia="zh-CN"/>
        </w:rPr>
        <w:t xml:space="preserve">or the case with 16 and 32 repetitions, the required SINR can all be supported by the CNR of LEO-600km in uplink. </w:t>
      </w:r>
      <w:r w:rsidRPr="002F581E">
        <w:rPr>
          <w:lang w:eastAsia="zh-CN"/>
        </w:rPr>
        <w:t>A</w:t>
      </w:r>
      <w:r w:rsidRPr="002F581E">
        <w:rPr>
          <w:rFonts w:hint="eastAsia"/>
          <w:lang w:eastAsia="zh-CN"/>
        </w:rPr>
        <w:t>nd with the increase of the repetition, the performance loss of the SINR decrease.</w:t>
      </w:r>
      <w:r>
        <w:rPr>
          <w:rFonts w:hint="eastAsia"/>
          <w:lang w:eastAsia="zh-CN"/>
        </w:rPr>
        <w:t xml:space="preserve"> </w:t>
      </w:r>
    </w:p>
    <w:p w14:paraId="76827670" w14:textId="77777777" w:rsidR="00C16D25" w:rsidRDefault="00C16D25" w:rsidP="0093431E">
      <w:pPr>
        <w:adjustRightInd w:val="0"/>
        <w:snapToGrid w:val="0"/>
        <w:spacing w:before="0" w:after="0"/>
        <w:jc w:val="both"/>
        <w:rPr>
          <w:lang w:eastAsia="zh-CN"/>
        </w:rPr>
      </w:pPr>
    </w:p>
    <w:p w14:paraId="0606A7F1" w14:textId="32571A99" w:rsidR="00C16D25" w:rsidRDefault="00C16D25" w:rsidP="0093431E">
      <w:pPr>
        <w:adjustRightInd w:val="0"/>
        <w:snapToGrid w:val="0"/>
        <w:spacing w:before="0" w:after="0"/>
        <w:jc w:val="both"/>
        <w:rPr>
          <w:b/>
          <w:bCs/>
          <w:lang w:eastAsia="zh-CN"/>
        </w:rPr>
      </w:pPr>
      <w:r w:rsidRPr="00EC1453">
        <w:rPr>
          <w:rFonts w:hint="eastAsia"/>
          <w:b/>
          <w:bCs/>
          <w:lang w:eastAsia="zh-CN"/>
        </w:rPr>
        <w:t xml:space="preserve">Observation </w:t>
      </w:r>
      <w:r w:rsidR="00515402">
        <w:rPr>
          <w:rFonts w:hint="eastAsia"/>
          <w:b/>
          <w:bCs/>
          <w:lang w:eastAsia="zh-CN"/>
        </w:rPr>
        <w:t>8</w:t>
      </w:r>
    </w:p>
    <w:p w14:paraId="486588C4" w14:textId="77777777" w:rsidR="00C16D25" w:rsidRPr="00177AD9" w:rsidRDefault="00C16D25" w:rsidP="0093431E">
      <w:pPr>
        <w:adjustRightInd w:val="0"/>
        <w:snapToGrid w:val="0"/>
        <w:spacing w:before="0" w:after="0"/>
        <w:jc w:val="both"/>
        <w:rPr>
          <w:b/>
          <w:bCs/>
          <w:lang w:eastAsia="zh-CN"/>
        </w:rPr>
      </w:pPr>
      <w:r>
        <w:rPr>
          <w:b/>
          <w:bCs/>
          <w:lang w:eastAsia="zh-CN"/>
        </w:rPr>
        <w:t>F</w:t>
      </w:r>
      <w:r>
        <w:rPr>
          <w:rFonts w:hint="eastAsia"/>
          <w:b/>
          <w:bCs/>
          <w:lang w:eastAsia="zh-CN"/>
        </w:rPr>
        <w:t xml:space="preserve">or the traffic of small data rate,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7A3C943A" w14:textId="67CF012F"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=8</w:t>
      </w:r>
    </w:p>
    <w:p w14:paraId="010F6AC9"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0.46.</w:t>
      </w:r>
    </w:p>
    <w:p w14:paraId="23474604" w14:textId="22EA208E" w:rsidR="00C16D25" w:rsidRPr="00D94680"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=4 compared with SU equals to 1.45.</w:t>
      </w:r>
    </w:p>
    <w:p w14:paraId="0055CEF0" w14:textId="7CC25A6E"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w:t>
      </w:r>
      <w:r>
        <w:rPr>
          <w:rFonts w:eastAsiaTheme="minorEastAsia" w:hint="eastAsia"/>
          <w:b/>
          <w:bCs/>
          <w:lang w:eastAsia="zh-CN"/>
        </w:rPr>
        <w:t>16</w:t>
      </w:r>
    </w:p>
    <w:p w14:paraId="76F08B9A"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29</w:t>
      </w:r>
      <w:r w:rsidRPr="00EC1453">
        <w:rPr>
          <w:rFonts w:hint="eastAsia"/>
          <w:b/>
          <w:bCs/>
          <w:lang w:eastAsia="zh-CN"/>
        </w:rPr>
        <w:t>.</w:t>
      </w:r>
    </w:p>
    <w:p w14:paraId="0528788E"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0.85</w:t>
      </w:r>
      <w:r w:rsidRPr="00EC1453">
        <w:rPr>
          <w:rFonts w:hint="eastAsia"/>
          <w:b/>
          <w:bCs/>
          <w:lang w:eastAsia="zh-CN"/>
        </w:rPr>
        <w:t>.</w:t>
      </w:r>
    </w:p>
    <w:p w14:paraId="753033B1" w14:textId="6C868FA4"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w:t>
      </w:r>
      <w:r>
        <w:rPr>
          <w:rFonts w:eastAsiaTheme="minorEastAsia" w:hint="eastAsia"/>
          <w:b/>
          <w:bCs/>
          <w:lang w:eastAsia="zh-CN"/>
        </w:rPr>
        <w:t>32</w:t>
      </w:r>
    </w:p>
    <w:p w14:paraId="553BFE84"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.11</w:t>
      </w:r>
      <w:r w:rsidRPr="00EC1453">
        <w:rPr>
          <w:rFonts w:hint="eastAsia"/>
          <w:b/>
          <w:bCs/>
          <w:lang w:eastAsia="zh-CN"/>
        </w:rPr>
        <w:t>.</w:t>
      </w:r>
    </w:p>
    <w:p w14:paraId="799FF979"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w:t>
      </w:r>
      <w:r w:rsidRPr="00EC1453">
        <w:rPr>
          <w:rFonts w:hint="eastAsia"/>
          <w:b/>
          <w:bCs/>
          <w:lang w:eastAsia="zh-CN"/>
        </w:rPr>
        <w:t>.4.</w:t>
      </w:r>
    </w:p>
    <w:p w14:paraId="72E1089B" w14:textId="77777777" w:rsidR="00C16D25" w:rsidRPr="006A0087" w:rsidRDefault="00C16D25" w:rsidP="0093431E">
      <w:pPr>
        <w:adjustRightInd w:val="0"/>
        <w:snapToGrid w:val="0"/>
        <w:spacing w:before="0" w:after="0"/>
        <w:jc w:val="both"/>
        <w:rPr>
          <w:lang w:eastAsia="zh-CN"/>
        </w:rPr>
      </w:pPr>
    </w:p>
    <w:p w14:paraId="3E140A29" w14:textId="77777777" w:rsidR="00C16D25" w:rsidRDefault="00C16D25" w:rsidP="0093431E">
      <w:pPr>
        <w:adjustRightInd w:val="0"/>
        <w:snapToGrid w:val="0"/>
        <w:spacing w:before="0" w:after="0"/>
        <w:jc w:val="both"/>
        <w:rPr>
          <w:lang w:eastAsia="zh-CN"/>
        </w:rPr>
      </w:pPr>
      <w:r>
        <w:rPr>
          <w:lang w:val="en-US" w:eastAsia="zh-CN"/>
        </w:rPr>
        <w:t>I</w:t>
      </w:r>
      <w:r>
        <w:rPr>
          <w:rFonts w:hint="eastAsia"/>
          <w:lang w:val="en-US" w:eastAsia="zh-CN"/>
        </w:rPr>
        <w:t xml:space="preserve">n Table 3, the VoIP traffic is simulated for the </w:t>
      </w:r>
      <w:r>
        <w:rPr>
          <w:lang w:val="en-US" w:eastAsia="zh-CN"/>
        </w:rPr>
        <w:t>comparison</w:t>
      </w:r>
      <w:r>
        <w:rPr>
          <w:rFonts w:hint="eastAsia"/>
          <w:lang w:val="en-US" w:eastAsia="zh-CN"/>
        </w:rPr>
        <w:t xml:space="preserve"> between the </w:t>
      </w:r>
      <w:r>
        <w:rPr>
          <w:lang w:val="en-US" w:eastAsia="zh-CN"/>
        </w:rPr>
        <w:t>required</w:t>
      </w:r>
      <w:r>
        <w:rPr>
          <w:rFonts w:hint="eastAsia"/>
          <w:lang w:val="en-US" w:eastAsia="zh-CN"/>
        </w:rPr>
        <w:t xml:space="preserve"> SINR of SU with repetitions and the MU </w:t>
      </w:r>
      <w:r>
        <w:rPr>
          <w:lang w:val="en-US" w:eastAsia="zh-CN"/>
        </w:rPr>
        <w:t>with</w:t>
      </w:r>
      <w:r>
        <w:rPr>
          <w:rFonts w:hint="eastAsia"/>
          <w:lang w:val="en-US" w:eastAsia="zh-CN"/>
        </w:rPr>
        <w:t xml:space="preserve"> OCC </w:t>
      </w:r>
      <w:r>
        <w:rPr>
          <w:lang w:val="en-US" w:eastAsia="zh-CN"/>
        </w:rPr>
        <w:t>multiplexing</w:t>
      </w:r>
      <w:r>
        <w:rPr>
          <w:rFonts w:hint="eastAsia"/>
          <w:lang w:val="en-US" w:eastAsia="zh-CN"/>
        </w:rPr>
        <w:t>.</w:t>
      </w:r>
    </w:p>
    <w:p w14:paraId="21D69772" w14:textId="77777777" w:rsidR="00C16D25" w:rsidRDefault="00C16D25" w:rsidP="00C16D25">
      <w:pPr>
        <w:adjustRightInd w:val="0"/>
        <w:snapToGrid w:val="0"/>
        <w:spacing w:before="0" w:after="0"/>
        <w:rPr>
          <w:lang w:eastAsia="zh-CN"/>
        </w:rPr>
      </w:pPr>
    </w:p>
    <w:p w14:paraId="407CAE01" w14:textId="77777777" w:rsidR="00C16D25" w:rsidRPr="00A163F7" w:rsidRDefault="00C16D25" w:rsidP="00C16D25">
      <w:pPr>
        <w:adjustRightInd w:val="0"/>
        <w:snapToGrid w:val="0"/>
        <w:spacing w:before="0" w:after="0"/>
        <w:jc w:val="center"/>
        <w:rPr>
          <w:b/>
          <w:bCs/>
          <w:lang w:val="en-US" w:eastAsia="zh-CN"/>
        </w:rPr>
      </w:pPr>
      <w:r w:rsidRPr="00B75906">
        <w:rPr>
          <w:rFonts w:hint="eastAsia"/>
          <w:b/>
          <w:bCs/>
          <w:lang w:val="en-US" w:eastAsia="zh-CN"/>
        </w:rPr>
        <w:t xml:space="preserve">Table </w:t>
      </w:r>
      <w:r>
        <w:rPr>
          <w:rFonts w:hint="eastAsia"/>
          <w:b/>
          <w:bCs/>
          <w:lang w:val="en-US" w:eastAsia="zh-CN"/>
        </w:rPr>
        <w:t>3</w:t>
      </w:r>
      <w:r w:rsidRPr="00B75906">
        <w:rPr>
          <w:rFonts w:hint="eastAsia"/>
          <w:b/>
          <w:bCs/>
          <w:lang w:val="en-US" w:eastAsia="zh-CN"/>
        </w:rPr>
        <w:t xml:space="preserve">: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r>
        <w:rPr>
          <w:rFonts w:hint="eastAsia"/>
          <w:b/>
          <w:bCs/>
          <w:lang w:val="en-US" w:eastAsia="zh-CN"/>
        </w:rPr>
        <w:t xml:space="preserve"> </w:t>
      </w:r>
      <w:r>
        <w:rPr>
          <w:b/>
          <w:bCs/>
          <w:lang w:val="en-US" w:eastAsia="zh-CN"/>
        </w:rPr>
        <w:t>–</w:t>
      </w:r>
      <w:r>
        <w:rPr>
          <w:rFonts w:hint="eastAsia"/>
          <w:b/>
          <w:bCs/>
          <w:lang w:val="en-US" w:eastAsia="zh-CN"/>
        </w:rPr>
        <w:t xml:space="preserve"> VoIP</w:t>
      </w:r>
    </w:p>
    <w:tbl>
      <w:tblPr>
        <w:tblW w:w="5000" w:type="pct"/>
        <w:tblLook w:val="04A0" w:firstRow="1" w:lastRow="0" w:firstColumn="1" w:lastColumn="0" w:noHBand="0" w:noVBand="1"/>
      </w:tblPr>
      <w:tblGrid>
        <w:gridCol w:w="1044"/>
        <w:gridCol w:w="1258"/>
        <w:gridCol w:w="1700"/>
        <w:gridCol w:w="2240"/>
        <w:gridCol w:w="1440"/>
        <w:gridCol w:w="1947"/>
      </w:tblGrid>
      <w:tr w:rsidR="00C16D25" w:rsidRPr="00B75906" w14:paraId="028DFF83" w14:textId="77777777" w:rsidTr="009F6723">
        <w:trPr>
          <w:trHeight w:val="227"/>
        </w:trPr>
        <w:tc>
          <w:tcPr>
            <w:tcW w:w="5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C420B"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Cases</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5EEE6621"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7AD0DA6C"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1163" w:type="pct"/>
            <w:tcBorders>
              <w:top w:val="single" w:sz="4" w:space="0" w:color="auto"/>
              <w:left w:val="nil"/>
              <w:bottom w:val="single" w:sz="4" w:space="0" w:color="auto"/>
              <w:right w:val="single" w:sz="4" w:space="0" w:color="auto"/>
            </w:tcBorders>
            <w:shd w:val="clear" w:color="auto" w:fill="auto"/>
            <w:vAlign w:val="center"/>
            <w:hideMark/>
          </w:tcPr>
          <w:p w14:paraId="39586AA7"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1000679B"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SNR(dB)</w:t>
            </w:r>
            <w:r w:rsidRPr="00B75906">
              <w:rPr>
                <w:rFonts w:eastAsia="等线"/>
                <w:b/>
                <w:bCs/>
                <w:color w:val="000000"/>
                <w:sz w:val="16"/>
                <w:szCs w:val="16"/>
                <w:lang w:val="en-US" w:eastAsia="zh-CN"/>
              </w:rPr>
              <w:br/>
              <w:t xml:space="preserve"> </w:t>
            </w:r>
            <w:r>
              <w:rPr>
                <w:rFonts w:eastAsia="等线" w:hint="eastAsia"/>
                <w:b/>
                <w:bCs/>
                <w:color w:val="000000"/>
                <w:sz w:val="16"/>
                <w:szCs w:val="16"/>
                <w:lang w:val="en-US" w:eastAsia="zh-CN"/>
              </w:rPr>
              <w:t>2</w:t>
            </w:r>
            <w:r w:rsidRPr="00B75906">
              <w:rPr>
                <w:rFonts w:eastAsia="等线"/>
                <w:b/>
                <w:bCs/>
                <w:color w:val="000000"/>
                <w:sz w:val="16"/>
                <w:szCs w:val="16"/>
                <w:lang w:val="en-US" w:eastAsia="zh-CN"/>
              </w:rPr>
              <w:t>% iBLER</w:t>
            </w:r>
          </w:p>
        </w:tc>
        <w:tc>
          <w:tcPr>
            <w:tcW w:w="1011" w:type="pct"/>
            <w:tcBorders>
              <w:top w:val="single" w:sz="4" w:space="0" w:color="auto"/>
              <w:left w:val="nil"/>
              <w:bottom w:val="single" w:sz="4" w:space="0" w:color="auto"/>
              <w:right w:val="single" w:sz="4" w:space="0" w:color="auto"/>
            </w:tcBorders>
            <w:shd w:val="clear" w:color="auto" w:fill="auto"/>
            <w:vAlign w:val="center"/>
            <w:hideMark/>
          </w:tcPr>
          <w:p w14:paraId="7A935E1A"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SINR</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losses</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 xml:space="preserve">(dB) of OCC multiplexing </w:t>
            </w:r>
            <w:r w:rsidRPr="00B75906">
              <w:rPr>
                <w:rFonts w:eastAsia="等线"/>
                <w:b/>
                <w:bCs/>
                <w:color w:val="000000"/>
                <w:sz w:val="16"/>
                <w:szCs w:val="16"/>
                <w:lang w:val="en-US" w:eastAsia="zh-CN"/>
              </w:rPr>
              <w:br/>
              <w:t>compared with SU PUSCH repetitions</w:t>
            </w:r>
          </w:p>
        </w:tc>
      </w:tr>
      <w:tr w:rsidR="00C16D25" w:rsidRPr="00B75906" w14:paraId="3C3AF4EB"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1C900601" w14:textId="77777777" w:rsidR="00C16D25" w:rsidRPr="00B75906" w:rsidRDefault="00C16D25" w:rsidP="009F6723">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1</w:t>
            </w:r>
          </w:p>
        </w:tc>
        <w:tc>
          <w:tcPr>
            <w:tcW w:w="653" w:type="pct"/>
            <w:tcBorders>
              <w:top w:val="nil"/>
              <w:left w:val="nil"/>
              <w:bottom w:val="single" w:sz="4" w:space="0" w:color="auto"/>
              <w:right w:val="single" w:sz="4" w:space="0" w:color="auto"/>
            </w:tcBorders>
            <w:shd w:val="clear" w:color="auto" w:fill="auto"/>
            <w:noWrap/>
            <w:vAlign w:val="center"/>
            <w:hideMark/>
          </w:tcPr>
          <w:p w14:paraId="5C431DCB"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883" w:type="pct"/>
            <w:tcBorders>
              <w:top w:val="nil"/>
              <w:left w:val="nil"/>
              <w:bottom w:val="single" w:sz="4" w:space="0" w:color="auto"/>
              <w:right w:val="single" w:sz="4" w:space="0" w:color="auto"/>
            </w:tcBorders>
            <w:shd w:val="clear" w:color="auto" w:fill="auto"/>
            <w:noWrap/>
            <w:vAlign w:val="center"/>
            <w:hideMark/>
          </w:tcPr>
          <w:p w14:paraId="15DAE5E4"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09B219F3"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0, 0, 0, 0}</w:t>
            </w:r>
          </w:p>
        </w:tc>
        <w:tc>
          <w:tcPr>
            <w:tcW w:w="748" w:type="pct"/>
            <w:tcBorders>
              <w:top w:val="nil"/>
              <w:left w:val="nil"/>
              <w:bottom w:val="single" w:sz="4" w:space="0" w:color="auto"/>
              <w:right w:val="single" w:sz="4" w:space="0" w:color="auto"/>
            </w:tcBorders>
            <w:shd w:val="clear" w:color="auto" w:fill="auto"/>
            <w:noWrap/>
            <w:vAlign w:val="bottom"/>
            <w:hideMark/>
          </w:tcPr>
          <w:p w14:paraId="109A22A6"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-2.56</w:t>
            </w:r>
          </w:p>
        </w:tc>
        <w:tc>
          <w:tcPr>
            <w:tcW w:w="1011" w:type="pct"/>
            <w:tcBorders>
              <w:top w:val="nil"/>
              <w:left w:val="nil"/>
              <w:bottom w:val="single" w:sz="4" w:space="0" w:color="auto"/>
              <w:right w:val="single" w:sz="4" w:space="0" w:color="auto"/>
            </w:tcBorders>
            <w:shd w:val="clear" w:color="auto" w:fill="auto"/>
            <w:noWrap/>
            <w:vAlign w:val="bottom"/>
            <w:hideMark/>
          </w:tcPr>
          <w:p w14:paraId="042FE398" w14:textId="77777777" w:rsidR="00C16D25" w:rsidRPr="00B75906" w:rsidRDefault="00C16D25" w:rsidP="009F6723">
            <w:pPr>
              <w:spacing w:before="0" w:after="0"/>
              <w:jc w:val="center"/>
              <w:rPr>
                <w:rFonts w:eastAsia="等线"/>
                <w:b/>
                <w:bCs/>
                <w:color w:val="000000"/>
                <w:sz w:val="16"/>
                <w:szCs w:val="16"/>
                <w:lang w:val="en-US" w:eastAsia="zh-CN"/>
              </w:rPr>
            </w:pPr>
          </w:p>
        </w:tc>
      </w:tr>
      <w:tr w:rsidR="00C16D25" w:rsidRPr="00B75906" w14:paraId="754A4AE7"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3CD2A5C7" w14:textId="77777777" w:rsidR="00C16D25" w:rsidRPr="00B75906" w:rsidRDefault="00C16D25" w:rsidP="009F6723">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2</w:t>
            </w:r>
          </w:p>
        </w:tc>
        <w:tc>
          <w:tcPr>
            <w:tcW w:w="653" w:type="pct"/>
            <w:tcBorders>
              <w:top w:val="nil"/>
              <w:left w:val="nil"/>
              <w:bottom w:val="single" w:sz="4" w:space="0" w:color="auto"/>
              <w:right w:val="single" w:sz="4" w:space="0" w:color="auto"/>
            </w:tcBorders>
            <w:shd w:val="clear" w:color="auto" w:fill="auto"/>
            <w:noWrap/>
            <w:vAlign w:val="center"/>
            <w:hideMark/>
          </w:tcPr>
          <w:p w14:paraId="782E84ED"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883" w:type="pct"/>
            <w:tcBorders>
              <w:top w:val="nil"/>
              <w:left w:val="nil"/>
              <w:bottom w:val="single" w:sz="4" w:space="0" w:color="auto"/>
              <w:right w:val="single" w:sz="4" w:space="0" w:color="auto"/>
            </w:tcBorders>
            <w:shd w:val="clear" w:color="auto" w:fill="auto"/>
            <w:noWrap/>
            <w:vAlign w:val="center"/>
            <w:hideMark/>
          </w:tcPr>
          <w:p w14:paraId="2BAE7CCC"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5FF66BF5"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0, 0, 0, 0}</w:t>
            </w:r>
          </w:p>
        </w:tc>
        <w:tc>
          <w:tcPr>
            <w:tcW w:w="748" w:type="pct"/>
            <w:tcBorders>
              <w:top w:val="nil"/>
              <w:left w:val="nil"/>
              <w:bottom w:val="single" w:sz="4" w:space="0" w:color="auto"/>
              <w:right w:val="single" w:sz="4" w:space="0" w:color="auto"/>
            </w:tcBorders>
            <w:shd w:val="clear" w:color="auto" w:fill="auto"/>
            <w:noWrap/>
            <w:vAlign w:val="bottom"/>
            <w:hideMark/>
          </w:tcPr>
          <w:p w14:paraId="0B988BA5"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-1.74</w:t>
            </w:r>
          </w:p>
        </w:tc>
        <w:tc>
          <w:tcPr>
            <w:tcW w:w="1011" w:type="pct"/>
            <w:tcBorders>
              <w:top w:val="nil"/>
              <w:left w:val="nil"/>
              <w:bottom w:val="single" w:sz="4" w:space="0" w:color="auto"/>
              <w:right w:val="single" w:sz="4" w:space="0" w:color="auto"/>
            </w:tcBorders>
            <w:shd w:val="clear" w:color="auto" w:fill="auto"/>
            <w:noWrap/>
            <w:vAlign w:val="bottom"/>
            <w:hideMark/>
          </w:tcPr>
          <w:p w14:paraId="7631F328" w14:textId="77777777" w:rsidR="00C16D25" w:rsidRPr="00B75906" w:rsidRDefault="00C16D25" w:rsidP="009F6723">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0.82</w:t>
            </w:r>
          </w:p>
        </w:tc>
      </w:tr>
      <w:tr w:rsidR="00C16D25" w:rsidRPr="00B75906" w14:paraId="622CC86D"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3E28660C" w14:textId="77777777" w:rsidR="00C16D25" w:rsidRPr="00B75906" w:rsidRDefault="00C16D25" w:rsidP="009F6723">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3</w:t>
            </w:r>
          </w:p>
        </w:tc>
        <w:tc>
          <w:tcPr>
            <w:tcW w:w="653" w:type="pct"/>
            <w:tcBorders>
              <w:top w:val="nil"/>
              <w:left w:val="nil"/>
              <w:bottom w:val="single" w:sz="4" w:space="0" w:color="auto"/>
              <w:right w:val="single" w:sz="4" w:space="0" w:color="auto"/>
            </w:tcBorders>
            <w:shd w:val="clear" w:color="auto" w:fill="auto"/>
            <w:noWrap/>
            <w:vAlign w:val="center"/>
            <w:hideMark/>
          </w:tcPr>
          <w:p w14:paraId="2EDFA404"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883" w:type="pct"/>
            <w:tcBorders>
              <w:top w:val="nil"/>
              <w:left w:val="nil"/>
              <w:bottom w:val="single" w:sz="4" w:space="0" w:color="auto"/>
              <w:right w:val="single" w:sz="4" w:space="0" w:color="auto"/>
            </w:tcBorders>
            <w:shd w:val="clear" w:color="auto" w:fill="auto"/>
            <w:noWrap/>
            <w:vAlign w:val="center"/>
            <w:hideMark/>
          </w:tcPr>
          <w:p w14:paraId="54A3F622"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31265789"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0, 0, 0, 0}</w:t>
            </w:r>
          </w:p>
        </w:tc>
        <w:tc>
          <w:tcPr>
            <w:tcW w:w="748" w:type="pct"/>
            <w:tcBorders>
              <w:top w:val="nil"/>
              <w:left w:val="nil"/>
              <w:bottom w:val="single" w:sz="4" w:space="0" w:color="auto"/>
              <w:right w:val="single" w:sz="4" w:space="0" w:color="auto"/>
            </w:tcBorders>
            <w:shd w:val="clear" w:color="auto" w:fill="auto"/>
            <w:noWrap/>
            <w:vAlign w:val="bottom"/>
            <w:hideMark/>
          </w:tcPr>
          <w:p w14:paraId="26F8ECCD"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-0.1</w:t>
            </w:r>
          </w:p>
        </w:tc>
        <w:tc>
          <w:tcPr>
            <w:tcW w:w="1011" w:type="pct"/>
            <w:tcBorders>
              <w:top w:val="nil"/>
              <w:left w:val="nil"/>
              <w:bottom w:val="single" w:sz="4" w:space="0" w:color="auto"/>
              <w:right w:val="single" w:sz="4" w:space="0" w:color="auto"/>
            </w:tcBorders>
            <w:shd w:val="clear" w:color="auto" w:fill="auto"/>
            <w:noWrap/>
            <w:vAlign w:val="bottom"/>
            <w:hideMark/>
          </w:tcPr>
          <w:p w14:paraId="36A139A2" w14:textId="77777777" w:rsidR="00C16D25" w:rsidRPr="00EF78D9" w:rsidRDefault="00C16D25" w:rsidP="009F6723">
            <w:pPr>
              <w:spacing w:before="0" w:after="0"/>
              <w:jc w:val="center"/>
              <w:rPr>
                <w:rFonts w:eastAsia="等线"/>
                <w:b/>
                <w:bCs/>
                <w:color w:val="000000"/>
                <w:sz w:val="16"/>
                <w:szCs w:val="16"/>
                <w:lang w:val="en-US" w:eastAsia="zh-CN"/>
              </w:rPr>
            </w:pPr>
            <w:r w:rsidRPr="00EF78D9">
              <w:rPr>
                <w:rFonts w:eastAsia="等线"/>
                <w:b/>
                <w:bCs/>
                <w:color w:val="000000"/>
                <w:sz w:val="16"/>
                <w:szCs w:val="16"/>
                <w:lang w:val="en-US" w:eastAsia="zh-CN"/>
              </w:rPr>
              <w:t>2.46</w:t>
            </w:r>
          </w:p>
        </w:tc>
      </w:tr>
      <w:tr w:rsidR="00C16D25" w:rsidRPr="00B75906" w14:paraId="3BF14FE3"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68713EEE" w14:textId="03A158F1"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4</w:t>
            </w:r>
          </w:p>
        </w:tc>
        <w:tc>
          <w:tcPr>
            <w:tcW w:w="653" w:type="pct"/>
            <w:tcBorders>
              <w:top w:val="nil"/>
              <w:left w:val="nil"/>
              <w:bottom w:val="single" w:sz="4" w:space="0" w:color="auto"/>
              <w:right w:val="single" w:sz="4" w:space="0" w:color="auto"/>
            </w:tcBorders>
            <w:shd w:val="clear" w:color="auto" w:fill="auto"/>
            <w:noWrap/>
            <w:vAlign w:val="center"/>
            <w:hideMark/>
          </w:tcPr>
          <w:p w14:paraId="5B8812B1"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883" w:type="pct"/>
            <w:tcBorders>
              <w:top w:val="nil"/>
              <w:left w:val="nil"/>
              <w:bottom w:val="single" w:sz="4" w:space="0" w:color="auto"/>
              <w:right w:val="single" w:sz="4" w:space="0" w:color="auto"/>
            </w:tcBorders>
            <w:shd w:val="clear" w:color="auto" w:fill="auto"/>
            <w:noWrap/>
            <w:vAlign w:val="center"/>
            <w:hideMark/>
          </w:tcPr>
          <w:p w14:paraId="0E41EF2A"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1280D017"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{0}*16</w:t>
            </w:r>
          </w:p>
        </w:tc>
        <w:tc>
          <w:tcPr>
            <w:tcW w:w="748" w:type="pct"/>
            <w:tcBorders>
              <w:top w:val="nil"/>
              <w:left w:val="nil"/>
              <w:bottom w:val="single" w:sz="4" w:space="0" w:color="auto"/>
              <w:right w:val="single" w:sz="4" w:space="0" w:color="auto"/>
            </w:tcBorders>
            <w:shd w:val="clear" w:color="auto" w:fill="auto"/>
            <w:noWrap/>
            <w:vAlign w:val="bottom"/>
            <w:hideMark/>
          </w:tcPr>
          <w:p w14:paraId="72BBADD0"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-4.81</w:t>
            </w:r>
          </w:p>
        </w:tc>
        <w:tc>
          <w:tcPr>
            <w:tcW w:w="1011" w:type="pct"/>
            <w:tcBorders>
              <w:top w:val="nil"/>
              <w:left w:val="nil"/>
              <w:bottom w:val="single" w:sz="4" w:space="0" w:color="auto"/>
              <w:right w:val="single" w:sz="4" w:space="0" w:color="auto"/>
            </w:tcBorders>
            <w:shd w:val="clear" w:color="auto" w:fill="auto"/>
            <w:noWrap/>
            <w:vAlign w:val="bottom"/>
            <w:hideMark/>
          </w:tcPr>
          <w:p w14:paraId="2507EBE4" w14:textId="77777777" w:rsidR="00C16D25" w:rsidRPr="00EF78D9" w:rsidRDefault="00C16D25" w:rsidP="009F6723">
            <w:pPr>
              <w:spacing w:before="0" w:after="0"/>
              <w:jc w:val="center"/>
              <w:rPr>
                <w:rFonts w:eastAsia="等线"/>
                <w:b/>
                <w:bCs/>
                <w:color w:val="000000"/>
                <w:sz w:val="16"/>
                <w:szCs w:val="16"/>
                <w:lang w:val="en-US" w:eastAsia="zh-CN"/>
              </w:rPr>
            </w:pPr>
          </w:p>
        </w:tc>
      </w:tr>
      <w:tr w:rsidR="00C16D25" w:rsidRPr="00B75906" w14:paraId="12D4CBBD"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33928AF0" w14:textId="59704EFB"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5</w:t>
            </w:r>
          </w:p>
        </w:tc>
        <w:tc>
          <w:tcPr>
            <w:tcW w:w="653" w:type="pct"/>
            <w:tcBorders>
              <w:top w:val="nil"/>
              <w:left w:val="nil"/>
              <w:bottom w:val="single" w:sz="4" w:space="0" w:color="auto"/>
              <w:right w:val="single" w:sz="4" w:space="0" w:color="auto"/>
            </w:tcBorders>
            <w:shd w:val="clear" w:color="auto" w:fill="auto"/>
            <w:noWrap/>
            <w:vAlign w:val="center"/>
            <w:hideMark/>
          </w:tcPr>
          <w:p w14:paraId="17E8DA01"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883" w:type="pct"/>
            <w:tcBorders>
              <w:top w:val="nil"/>
              <w:left w:val="nil"/>
              <w:bottom w:val="single" w:sz="4" w:space="0" w:color="auto"/>
              <w:right w:val="single" w:sz="4" w:space="0" w:color="auto"/>
            </w:tcBorders>
            <w:shd w:val="clear" w:color="auto" w:fill="auto"/>
            <w:noWrap/>
            <w:vAlign w:val="center"/>
            <w:hideMark/>
          </w:tcPr>
          <w:p w14:paraId="5B001069"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2C8260E4"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{0}*16</w:t>
            </w:r>
          </w:p>
        </w:tc>
        <w:tc>
          <w:tcPr>
            <w:tcW w:w="748" w:type="pct"/>
            <w:tcBorders>
              <w:top w:val="nil"/>
              <w:left w:val="nil"/>
              <w:bottom w:val="single" w:sz="4" w:space="0" w:color="auto"/>
              <w:right w:val="single" w:sz="4" w:space="0" w:color="auto"/>
            </w:tcBorders>
            <w:shd w:val="clear" w:color="auto" w:fill="auto"/>
            <w:noWrap/>
            <w:vAlign w:val="bottom"/>
            <w:hideMark/>
          </w:tcPr>
          <w:p w14:paraId="20CBCF04"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-4.34</w:t>
            </w:r>
          </w:p>
        </w:tc>
        <w:tc>
          <w:tcPr>
            <w:tcW w:w="1011" w:type="pct"/>
            <w:tcBorders>
              <w:top w:val="nil"/>
              <w:left w:val="nil"/>
              <w:bottom w:val="single" w:sz="4" w:space="0" w:color="auto"/>
              <w:right w:val="single" w:sz="4" w:space="0" w:color="auto"/>
            </w:tcBorders>
            <w:shd w:val="clear" w:color="auto" w:fill="auto"/>
            <w:noWrap/>
            <w:vAlign w:val="bottom"/>
            <w:hideMark/>
          </w:tcPr>
          <w:p w14:paraId="45D18B2B" w14:textId="77777777" w:rsidR="00C16D25" w:rsidRPr="00EF78D9" w:rsidRDefault="00C16D25" w:rsidP="009F6723">
            <w:pPr>
              <w:spacing w:before="0" w:after="0"/>
              <w:jc w:val="center"/>
              <w:rPr>
                <w:rFonts w:eastAsia="等线"/>
                <w:b/>
                <w:bCs/>
                <w:color w:val="000000"/>
                <w:sz w:val="16"/>
                <w:szCs w:val="16"/>
                <w:lang w:val="en-US" w:eastAsia="zh-CN"/>
              </w:rPr>
            </w:pPr>
            <w:r w:rsidRPr="00EF78D9">
              <w:rPr>
                <w:rFonts w:eastAsia="等线"/>
                <w:b/>
                <w:bCs/>
                <w:color w:val="000000"/>
                <w:sz w:val="16"/>
                <w:szCs w:val="16"/>
                <w:lang w:val="en-US" w:eastAsia="zh-CN"/>
              </w:rPr>
              <w:t>0.47</w:t>
            </w:r>
          </w:p>
        </w:tc>
      </w:tr>
      <w:tr w:rsidR="00C16D25" w:rsidRPr="00B75906" w14:paraId="2CE9AEEE"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0898C058" w14:textId="53341E49"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6</w:t>
            </w:r>
          </w:p>
        </w:tc>
        <w:tc>
          <w:tcPr>
            <w:tcW w:w="653" w:type="pct"/>
            <w:tcBorders>
              <w:top w:val="nil"/>
              <w:left w:val="nil"/>
              <w:bottom w:val="single" w:sz="4" w:space="0" w:color="auto"/>
              <w:right w:val="single" w:sz="4" w:space="0" w:color="auto"/>
            </w:tcBorders>
            <w:shd w:val="clear" w:color="auto" w:fill="auto"/>
            <w:noWrap/>
            <w:vAlign w:val="center"/>
            <w:hideMark/>
          </w:tcPr>
          <w:p w14:paraId="6717A9A9"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883" w:type="pct"/>
            <w:tcBorders>
              <w:top w:val="nil"/>
              <w:left w:val="nil"/>
              <w:bottom w:val="single" w:sz="4" w:space="0" w:color="auto"/>
              <w:right w:val="single" w:sz="4" w:space="0" w:color="auto"/>
            </w:tcBorders>
            <w:shd w:val="clear" w:color="auto" w:fill="auto"/>
            <w:noWrap/>
            <w:vAlign w:val="center"/>
            <w:hideMark/>
          </w:tcPr>
          <w:p w14:paraId="11D4B35B"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27F1604F"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{0}*16</w:t>
            </w:r>
          </w:p>
        </w:tc>
        <w:tc>
          <w:tcPr>
            <w:tcW w:w="748" w:type="pct"/>
            <w:tcBorders>
              <w:top w:val="nil"/>
              <w:left w:val="nil"/>
              <w:bottom w:val="single" w:sz="4" w:space="0" w:color="auto"/>
              <w:right w:val="single" w:sz="4" w:space="0" w:color="auto"/>
            </w:tcBorders>
            <w:shd w:val="clear" w:color="auto" w:fill="auto"/>
            <w:noWrap/>
            <w:vAlign w:val="bottom"/>
            <w:hideMark/>
          </w:tcPr>
          <w:p w14:paraId="72087DA7"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-3.55</w:t>
            </w:r>
          </w:p>
        </w:tc>
        <w:tc>
          <w:tcPr>
            <w:tcW w:w="1011" w:type="pct"/>
            <w:tcBorders>
              <w:top w:val="nil"/>
              <w:left w:val="nil"/>
              <w:bottom w:val="single" w:sz="4" w:space="0" w:color="auto"/>
              <w:right w:val="single" w:sz="4" w:space="0" w:color="auto"/>
            </w:tcBorders>
            <w:shd w:val="clear" w:color="auto" w:fill="auto"/>
            <w:noWrap/>
            <w:vAlign w:val="bottom"/>
            <w:hideMark/>
          </w:tcPr>
          <w:p w14:paraId="4AC97065" w14:textId="77777777" w:rsidR="00C16D25" w:rsidRPr="00B75906" w:rsidRDefault="00C16D25" w:rsidP="009F6723">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1.26</w:t>
            </w:r>
          </w:p>
        </w:tc>
      </w:tr>
      <w:tr w:rsidR="00C16D25" w:rsidRPr="00B75906" w14:paraId="61D784DE"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5577BF7C" w14:textId="2AB86C00"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7</w:t>
            </w:r>
          </w:p>
        </w:tc>
        <w:tc>
          <w:tcPr>
            <w:tcW w:w="653" w:type="pct"/>
            <w:tcBorders>
              <w:top w:val="nil"/>
              <w:left w:val="nil"/>
              <w:bottom w:val="single" w:sz="4" w:space="0" w:color="auto"/>
              <w:right w:val="single" w:sz="4" w:space="0" w:color="auto"/>
            </w:tcBorders>
            <w:shd w:val="clear" w:color="auto" w:fill="auto"/>
            <w:noWrap/>
            <w:vAlign w:val="center"/>
            <w:hideMark/>
          </w:tcPr>
          <w:p w14:paraId="6DF9E24B"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883" w:type="pct"/>
            <w:tcBorders>
              <w:top w:val="nil"/>
              <w:left w:val="nil"/>
              <w:bottom w:val="single" w:sz="4" w:space="0" w:color="auto"/>
              <w:right w:val="single" w:sz="4" w:space="0" w:color="auto"/>
            </w:tcBorders>
            <w:shd w:val="clear" w:color="auto" w:fill="auto"/>
            <w:noWrap/>
            <w:vAlign w:val="center"/>
            <w:hideMark/>
          </w:tcPr>
          <w:p w14:paraId="266B46D1" w14:textId="77777777" w:rsidR="00C16D25" w:rsidRPr="00B75906" w:rsidRDefault="00C16D25"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7C88853B"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w:t>
            </w:r>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1C6C2950"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-5.45</w:t>
            </w:r>
          </w:p>
        </w:tc>
        <w:tc>
          <w:tcPr>
            <w:tcW w:w="1011" w:type="pct"/>
            <w:tcBorders>
              <w:top w:val="nil"/>
              <w:left w:val="nil"/>
              <w:bottom w:val="single" w:sz="4" w:space="0" w:color="auto"/>
              <w:right w:val="single" w:sz="4" w:space="0" w:color="auto"/>
            </w:tcBorders>
            <w:shd w:val="clear" w:color="auto" w:fill="auto"/>
            <w:noWrap/>
            <w:vAlign w:val="bottom"/>
            <w:hideMark/>
          </w:tcPr>
          <w:p w14:paraId="7C79A5B8" w14:textId="77777777" w:rsidR="00C16D25" w:rsidRPr="00B75906" w:rsidRDefault="00C16D25" w:rsidP="009F6723">
            <w:pPr>
              <w:spacing w:before="0" w:after="0"/>
              <w:jc w:val="center"/>
              <w:rPr>
                <w:rFonts w:eastAsia="等线"/>
                <w:b/>
                <w:bCs/>
                <w:color w:val="000000"/>
                <w:sz w:val="16"/>
                <w:szCs w:val="16"/>
                <w:lang w:val="en-US" w:eastAsia="zh-CN"/>
              </w:rPr>
            </w:pPr>
          </w:p>
        </w:tc>
      </w:tr>
      <w:tr w:rsidR="00C16D25" w:rsidRPr="00B75906" w14:paraId="0433A4DB"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241130C3" w14:textId="6D8D6A39"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8</w:t>
            </w:r>
          </w:p>
        </w:tc>
        <w:tc>
          <w:tcPr>
            <w:tcW w:w="653" w:type="pct"/>
            <w:tcBorders>
              <w:top w:val="nil"/>
              <w:left w:val="nil"/>
              <w:bottom w:val="single" w:sz="4" w:space="0" w:color="auto"/>
              <w:right w:val="single" w:sz="4" w:space="0" w:color="auto"/>
            </w:tcBorders>
            <w:shd w:val="clear" w:color="auto" w:fill="auto"/>
            <w:noWrap/>
            <w:vAlign w:val="center"/>
            <w:hideMark/>
          </w:tcPr>
          <w:p w14:paraId="428862D6"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883" w:type="pct"/>
            <w:tcBorders>
              <w:top w:val="nil"/>
              <w:left w:val="nil"/>
              <w:bottom w:val="single" w:sz="4" w:space="0" w:color="auto"/>
              <w:right w:val="single" w:sz="4" w:space="0" w:color="auto"/>
            </w:tcBorders>
            <w:shd w:val="clear" w:color="auto" w:fill="auto"/>
            <w:noWrap/>
            <w:vAlign w:val="center"/>
            <w:hideMark/>
          </w:tcPr>
          <w:p w14:paraId="054475DA" w14:textId="77777777" w:rsidR="00C16D25" w:rsidRPr="00B75906" w:rsidRDefault="00C16D25"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2E69D1F6"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w:t>
            </w:r>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2CA892D3"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-5.18</w:t>
            </w:r>
          </w:p>
        </w:tc>
        <w:tc>
          <w:tcPr>
            <w:tcW w:w="1011" w:type="pct"/>
            <w:tcBorders>
              <w:top w:val="nil"/>
              <w:left w:val="nil"/>
              <w:bottom w:val="single" w:sz="4" w:space="0" w:color="auto"/>
              <w:right w:val="single" w:sz="4" w:space="0" w:color="auto"/>
            </w:tcBorders>
            <w:shd w:val="clear" w:color="auto" w:fill="auto"/>
            <w:noWrap/>
            <w:vAlign w:val="bottom"/>
            <w:hideMark/>
          </w:tcPr>
          <w:p w14:paraId="5A1574EE" w14:textId="77777777" w:rsidR="00C16D25" w:rsidRPr="00B75906" w:rsidRDefault="00C16D25" w:rsidP="009F6723">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0.27</w:t>
            </w:r>
          </w:p>
        </w:tc>
      </w:tr>
      <w:tr w:rsidR="00C16D25" w:rsidRPr="00B75906" w14:paraId="253E248F"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4C482998" w14:textId="68117676"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9</w:t>
            </w:r>
          </w:p>
        </w:tc>
        <w:tc>
          <w:tcPr>
            <w:tcW w:w="653" w:type="pct"/>
            <w:tcBorders>
              <w:top w:val="nil"/>
              <w:left w:val="nil"/>
              <w:bottom w:val="single" w:sz="4" w:space="0" w:color="auto"/>
              <w:right w:val="single" w:sz="4" w:space="0" w:color="auto"/>
            </w:tcBorders>
            <w:shd w:val="clear" w:color="auto" w:fill="auto"/>
            <w:noWrap/>
            <w:vAlign w:val="center"/>
            <w:hideMark/>
          </w:tcPr>
          <w:p w14:paraId="0770835D"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883" w:type="pct"/>
            <w:tcBorders>
              <w:top w:val="nil"/>
              <w:left w:val="nil"/>
              <w:bottom w:val="single" w:sz="4" w:space="0" w:color="auto"/>
              <w:right w:val="single" w:sz="4" w:space="0" w:color="auto"/>
            </w:tcBorders>
            <w:shd w:val="clear" w:color="auto" w:fill="auto"/>
            <w:noWrap/>
            <w:vAlign w:val="center"/>
            <w:hideMark/>
          </w:tcPr>
          <w:p w14:paraId="026C43C8" w14:textId="77777777" w:rsidR="00C16D25" w:rsidRPr="00B75906" w:rsidRDefault="00C16D25"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0E70FD97"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w:t>
            </w:r>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1FBD4A99"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-4.13</w:t>
            </w:r>
          </w:p>
        </w:tc>
        <w:tc>
          <w:tcPr>
            <w:tcW w:w="1011" w:type="pct"/>
            <w:tcBorders>
              <w:top w:val="nil"/>
              <w:left w:val="nil"/>
              <w:bottom w:val="single" w:sz="4" w:space="0" w:color="auto"/>
              <w:right w:val="single" w:sz="4" w:space="0" w:color="auto"/>
            </w:tcBorders>
            <w:shd w:val="clear" w:color="auto" w:fill="auto"/>
            <w:noWrap/>
            <w:vAlign w:val="bottom"/>
            <w:hideMark/>
          </w:tcPr>
          <w:p w14:paraId="3BE397AA" w14:textId="77777777" w:rsidR="00C16D25" w:rsidRPr="00B75906" w:rsidRDefault="00C16D25" w:rsidP="009F6723">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1.32</w:t>
            </w:r>
          </w:p>
        </w:tc>
      </w:tr>
    </w:tbl>
    <w:p w14:paraId="4E5431F1" w14:textId="77777777" w:rsidR="00C16D25" w:rsidRDefault="00C16D25" w:rsidP="00C16D25">
      <w:pPr>
        <w:adjustRightInd w:val="0"/>
        <w:snapToGrid w:val="0"/>
        <w:spacing w:before="0" w:after="0"/>
        <w:rPr>
          <w:lang w:val="en-US" w:eastAsia="zh-CN"/>
        </w:rPr>
      </w:pPr>
    </w:p>
    <w:p w14:paraId="0F0CBD0D" w14:textId="0FDFAF87" w:rsidR="00C16D25" w:rsidRDefault="00C16D25" w:rsidP="0093431E">
      <w:pPr>
        <w:adjustRightInd w:val="0"/>
        <w:snapToGrid w:val="0"/>
        <w:spacing w:before="0" w:after="0"/>
        <w:jc w:val="both"/>
        <w:rPr>
          <w:lang w:val="en-US" w:eastAsia="zh-CN"/>
        </w:rPr>
      </w:pPr>
      <w:r>
        <w:rPr>
          <w:lang w:val="en-US" w:eastAsia="zh-CN"/>
        </w:rPr>
        <w:t>I</w:t>
      </w:r>
      <w:r>
        <w:rPr>
          <w:rFonts w:hint="eastAsia"/>
          <w:lang w:val="en-US" w:eastAsia="zh-CN"/>
        </w:rPr>
        <w:t xml:space="preserve">n the case of VoIP, it can be observed that with 8 repetitions, the performance loss of MU with OCC 2 and 4 is about 0.82dB </w:t>
      </w:r>
      <w:r>
        <w:rPr>
          <w:lang w:val="en-US" w:eastAsia="zh-CN"/>
        </w:rPr>
        <w:t>and</w:t>
      </w:r>
      <w:r>
        <w:rPr>
          <w:rFonts w:hint="eastAsia"/>
          <w:lang w:val="en-US" w:eastAsia="zh-CN"/>
        </w:rPr>
        <w:t xml:space="preserve"> 2.46dB. </w:t>
      </w:r>
      <w:r w:rsidR="0070346E">
        <w:rPr>
          <w:rFonts w:hint="eastAsia"/>
          <w:lang w:val="en-US" w:eastAsia="zh-CN"/>
        </w:rPr>
        <w:t>F</w:t>
      </w:r>
      <w:r>
        <w:rPr>
          <w:rFonts w:hint="eastAsia"/>
          <w:lang w:val="en-US" w:eastAsia="zh-CN"/>
        </w:rPr>
        <w:t xml:space="preserve">or the case of repetition 16, the performance loss of OCC 2, 4 is 0.47dB, 1.26 dB. In the case of repetition of 20, the performance loss of OCC 2, 4 is 0.27dB, 1.32dB. </w:t>
      </w:r>
    </w:p>
    <w:p w14:paraId="76BD4EAC" w14:textId="77777777" w:rsidR="00C16D25" w:rsidRDefault="00C16D25" w:rsidP="0093431E">
      <w:pPr>
        <w:adjustRightInd w:val="0"/>
        <w:snapToGrid w:val="0"/>
        <w:spacing w:before="0" w:after="0"/>
        <w:jc w:val="both"/>
        <w:rPr>
          <w:lang w:val="en-US" w:eastAsia="zh-CN"/>
        </w:rPr>
      </w:pPr>
    </w:p>
    <w:p w14:paraId="57800A1A" w14:textId="52A437EC" w:rsidR="00C16D25" w:rsidRDefault="00C16D25" w:rsidP="0093431E">
      <w:pPr>
        <w:adjustRightInd w:val="0"/>
        <w:snapToGrid w:val="0"/>
        <w:spacing w:before="0" w:after="0"/>
        <w:jc w:val="both"/>
        <w:rPr>
          <w:b/>
          <w:bCs/>
          <w:lang w:eastAsia="zh-CN"/>
        </w:rPr>
      </w:pPr>
      <w:r w:rsidRPr="00EC1453">
        <w:rPr>
          <w:rFonts w:hint="eastAsia"/>
          <w:b/>
          <w:bCs/>
          <w:lang w:eastAsia="zh-CN"/>
        </w:rPr>
        <w:t xml:space="preserve">Observation </w:t>
      </w:r>
      <w:r w:rsidR="00515402">
        <w:rPr>
          <w:rFonts w:hint="eastAsia"/>
          <w:b/>
          <w:bCs/>
          <w:lang w:eastAsia="zh-CN"/>
        </w:rPr>
        <w:t>9</w:t>
      </w:r>
    </w:p>
    <w:p w14:paraId="66107DC1" w14:textId="77777777" w:rsidR="00C16D25" w:rsidRPr="00177AD9" w:rsidRDefault="00C16D25" w:rsidP="0093431E">
      <w:pPr>
        <w:adjustRightInd w:val="0"/>
        <w:snapToGrid w:val="0"/>
        <w:spacing w:before="0" w:after="0"/>
        <w:jc w:val="both"/>
        <w:rPr>
          <w:b/>
          <w:bCs/>
          <w:lang w:eastAsia="zh-CN"/>
        </w:rPr>
      </w:pPr>
      <w:r>
        <w:rPr>
          <w:b/>
          <w:bCs/>
          <w:lang w:eastAsia="zh-CN"/>
        </w:rPr>
        <w:t>F</w:t>
      </w:r>
      <w:r>
        <w:rPr>
          <w:rFonts w:hint="eastAsia"/>
          <w:b/>
          <w:bCs/>
          <w:lang w:eastAsia="zh-CN"/>
        </w:rPr>
        <w:t xml:space="preserve">or the traffic of VoIP,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21B54E0D" w14:textId="23A9F821"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w:t>
      </w:r>
      <w:r>
        <w:rPr>
          <w:rFonts w:eastAsiaTheme="minorEastAsia" w:hint="eastAsia"/>
          <w:b/>
          <w:bCs/>
          <w:lang w:eastAsia="zh-CN"/>
        </w:rPr>
        <w:t>16</w:t>
      </w:r>
    </w:p>
    <w:p w14:paraId="438002A4"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47</w:t>
      </w:r>
      <w:r w:rsidRPr="00EC1453">
        <w:rPr>
          <w:rFonts w:hint="eastAsia"/>
          <w:b/>
          <w:bCs/>
          <w:lang w:eastAsia="zh-CN"/>
        </w:rPr>
        <w:t>.</w:t>
      </w:r>
    </w:p>
    <w:p w14:paraId="20F23714"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1.26</w:t>
      </w:r>
      <w:r w:rsidRPr="00EC1453">
        <w:rPr>
          <w:rFonts w:hint="eastAsia"/>
          <w:b/>
          <w:bCs/>
          <w:lang w:eastAsia="zh-CN"/>
        </w:rPr>
        <w:t>.</w:t>
      </w:r>
    </w:p>
    <w:p w14:paraId="0260F20A" w14:textId="168DED81"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w:t>
      </w:r>
      <w:r>
        <w:rPr>
          <w:rFonts w:eastAsiaTheme="minorEastAsia" w:hint="eastAsia"/>
          <w:b/>
          <w:bCs/>
          <w:lang w:eastAsia="zh-CN"/>
        </w:rPr>
        <w:t>32</w:t>
      </w:r>
    </w:p>
    <w:p w14:paraId="5C321311"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.27</w:t>
      </w:r>
      <w:r w:rsidRPr="00EC1453">
        <w:rPr>
          <w:rFonts w:hint="eastAsia"/>
          <w:b/>
          <w:bCs/>
          <w:lang w:eastAsia="zh-CN"/>
        </w:rPr>
        <w:t>.</w:t>
      </w:r>
    </w:p>
    <w:p w14:paraId="1C3B3595" w14:textId="23CCB7FF" w:rsidR="00C16D25" w:rsidRPr="00637C01"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1.32</w:t>
      </w:r>
      <w:r w:rsidRPr="00EC1453">
        <w:rPr>
          <w:rFonts w:hint="eastAsia"/>
          <w:b/>
          <w:bCs/>
          <w:lang w:eastAsia="zh-CN"/>
        </w:rPr>
        <w:t>.</w:t>
      </w:r>
    </w:p>
    <w:p w14:paraId="160F2DC7" w14:textId="77777777" w:rsidR="00C16D25" w:rsidRDefault="00C16D25" w:rsidP="0093431E">
      <w:pPr>
        <w:adjustRightInd w:val="0"/>
        <w:snapToGrid w:val="0"/>
        <w:spacing w:before="0" w:after="0"/>
        <w:jc w:val="both"/>
        <w:rPr>
          <w:lang w:val="en-US" w:eastAsia="zh-CN"/>
        </w:rPr>
      </w:pPr>
    </w:p>
    <w:p w14:paraId="3A203B4D" w14:textId="3F8636DD" w:rsidR="0035760F" w:rsidRPr="003C5855" w:rsidRDefault="0035760F" w:rsidP="0093431E">
      <w:pPr>
        <w:adjustRightInd w:val="0"/>
        <w:snapToGrid w:val="0"/>
        <w:spacing w:before="0" w:after="0"/>
        <w:jc w:val="both"/>
        <w:rPr>
          <w:bCs/>
          <w:iCs/>
          <w:lang w:val="en-US" w:eastAsia="zh-CN"/>
        </w:rPr>
      </w:pPr>
      <w:r>
        <w:rPr>
          <w:lang w:val="en-US" w:eastAsia="zh-CN"/>
        </w:rPr>
        <w:lastRenderedPageBreak/>
        <w:t>I</w:t>
      </w:r>
      <w:r>
        <w:rPr>
          <w:rFonts w:hint="eastAsia"/>
          <w:lang w:val="en-US" w:eastAsia="zh-CN"/>
        </w:rPr>
        <w:t xml:space="preserve">n Table </w:t>
      </w:r>
      <w:r w:rsidR="00637C01">
        <w:rPr>
          <w:rFonts w:hint="eastAsia"/>
          <w:lang w:val="en-US" w:eastAsia="zh-CN"/>
        </w:rPr>
        <w:t>4</w:t>
      </w:r>
      <w:r>
        <w:rPr>
          <w:rFonts w:hint="eastAsia"/>
          <w:lang w:val="en-US" w:eastAsia="zh-CN"/>
        </w:rPr>
        <w:t xml:space="preserve"> and </w:t>
      </w:r>
      <w:r w:rsidR="00637C01">
        <w:rPr>
          <w:rFonts w:hint="eastAsia"/>
          <w:lang w:val="en-US" w:eastAsia="zh-CN"/>
        </w:rPr>
        <w:t>5</w:t>
      </w:r>
      <w:r>
        <w:rPr>
          <w:rFonts w:hint="eastAsia"/>
          <w:lang w:val="en-US" w:eastAsia="zh-CN"/>
        </w:rPr>
        <w:t xml:space="preserve">, only redundancy version #1 is considered. </w:t>
      </w:r>
      <w:r>
        <w:rPr>
          <w:lang w:val="en-US" w:eastAsia="zh-CN"/>
        </w:rPr>
        <w:t>I</w:t>
      </w:r>
      <w:r>
        <w:rPr>
          <w:rFonts w:hint="eastAsia"/>
          <w:lang w:val="en-US" w:eastAsia="zh-CN"/>
        </w:rPr>
        <w:t xml:space="preserve">n Table </w:t>
      </w:r>
      <w:r w:rsidR="00637C01">
        <w:rPr>
          <w:rFonts w:hint="eastAsia"/>
          <w:lang w:val="en-US" w:eastAsia="zh-CN"/>
        </w:rPr>
        <w:t>4</w:t>
      </w:r>
      <w:r>
        <w:rPr>
          <w:rFonts w:hint="eastAsia"/>
          <w:lang w:val="en-US" w:eastAsia="zh-CN"/>
        </w:rPr>
        <w:t xml:space="preserve"> and Table </w:t>
      </w:r>
      <w:r w:rsidR="00637C01">
        <w:rPr>
          <w:rFonts w:hint="eastAsia"/>
          <w:lang w:val="en-US" w:eastAsia="zh-CN"/>
        </w:rPr>
        <w:t>5</w:t>
      </w:r>
      <w:r>
        <w:rPr>
          <w:rFonts w:hint="eastAsia"/>
          <w:lang w:val="en-US" w:eastAsia="zh-CN"/>
        </w:rPr>
        <w:t xml:space="preserve">, </w:t>
      </w:r>
      <w:r w:rsidRPr="003C5855">
        <w:rPr>
          <w:rFonts w:hint="eastAsia"/>
          <w:bCs/>
          <w:iCs/>
          <w:lang w:val="en-US" w:eastAsia="zh-CN"/>
        </w:rPr>
        <w:t xml:space="preserve">the required SINR under each OCC enhancement for VoIP </w:t>
      </w:r>
      <w:r>
        <w:rPr>
          <w:rFonts w:hint="eastAsia"/>
          <w:bCs/>
          <w:iCs/>
          <w:lang w:val="en-US" w:eastAsia="zh-CN"/>
        </w:rPr>
        <w:t xml:space="preserve">and </w:t>
      </w:r>
      <w:r w:rsidRPr="003C5855">
        <w:rPr>
          <w:rFonts w:hint="eastAsia"/>
          <w:bCs/>
          <w:iCs/>
          <w:lang w:val="en-US" w:eastAsia="zh-CN"/>
        </w:rPr>
        <w:t xml:space="preserve">small data rate are listed below. </w:t>
      </w:r>
    </w:p>
    <w:p w14:paraId="018FCA46" w14:textId="77777777" w:rsidR="0035760F" w:rsidRPr="003C5855" w:rsidRDefault="0035760F" w:rsidP="0035760F">
      <w:pPr>
        <w:widowControl w:val="0"/>
        <w:adjustRightInd w:val="0"/>
        <w:snapToGrid w:val="0"/>
        <w:spacing w:before="0" w:after="0"/>
        <w:jc w:val="both"/>
        <w:rPr>
          <w:bCs/>
          <w:iCs/>
          <w:lang w:val="en-US" w:eastAsia="zh-CN"/>
        </w:rPr>
      </w:pPr>
    </w:p>
    <w:p w14:paraId="044F95FB" w14:textId="0EECCEA0" w:rsidR="0035760F" w:rsidRPr="003C5855" w:rsidRDefault="0035760F" w:rsidP="0035760F">
      <w:pPr>
        <w:adjustRightInd w:val="0"/>
        <w:snapToGrid w:val="0"/>
        <w:spacing w:before="0" w:after="0"/>
        <w:jc w:val="center"/>
        <w:rPr>
          <w:rFonts w:eastAsia="Times New Roman"/>
          <w:b/>
          <w:bCs/>
          <w:iCs/>
          <w:lang w:val="en-US" w:eastAsia="zh-CN"/>
        </w:rPr>
      </w:pPr>
      <w:r w:rsidRPr="003C5855">
        <w:rPr>
          <w:rFonts w:eastAsia="Times New Roman"/>
          <w:b/>
          <w:bCs/>
          <w:iCs/>
          <w:lang w:val="en-US" w:eastAsia="zh-CN"/>
        </w:rPr>
        <w:t xml:space="preserve">Table </w:t>
      </w:r>
      <w:r w:rsidR="00637C01">
        <w:rPr>
          <w:rFonts w:eastAsiaTheme="minorEastAsia" w:hint="eastAsia"/>
          <w:b/>
          <w:bCs/>
          <w:iCs/>
          <w:lang w:val="en-US" w:eastAsia="zh-CN"/>
        </w:rPr>
        <w:t>4</w:t>
      </w:r>
      <w:r w:rsidRPr="003C5855">
        <w:rPr>
          <w:rFonts w:eastAsia="等线" w:hint="eastAsia"/>
          <w:b/>
          <w:bCs/>
          <w:iCs/>
          <w:lang w:val="en-US" w:eastAsia="zh-CN"/>
        </w:rPr>
        <w:t xml:space="preserve"> </w:t>
      </w:r>
      <w:r w:rsidRPr="003C5855">
        <w:rPr>
          <w:rFonts w:eastAsia="Times New Roman" w:hint="eastAsia"/>
          <w:b/>
          <w:bCs/>
          <w:iCs/>
          <w:lang w:val="en-US" w:eastAsia="zh-CN"/>
        </w:rPr>
        <w:t>The required SINR for VoIP traffic</w:t>
      </w:r>
    </w:p>
    <w:tbl>
      <w:tblPr>
        <w:tblStyle w:val="18"/>
        <w:tblW w:w="0" w:type="auto"/>
        <w:tblLook w:val="04A0" w:firstRow="1" w:lastRow="0" w:firstColumn="1" w:lastColumn="0" w:noHBand="0" w:noVBand="1"/>
      </w:tblPr>
      <w:tblGrid>
        <w:gridCol w:w="1142"/>
        <w:gridCol w:w="1283"/>
        <w:gridCol w:w="1222"/>
        <w:gridCol w:w="1173"/>
        <w:gridCol w:w="1210"/>
        <w:gridCol w:w="1237"/>
        <w:gridCol w:w="1181"/>
        <w:gridCol w:w="1181"/>
      </w:tblGrid>
      <w:tr w:rsidR="0035760F" w:rsidRPr="003C5855" w14:paraId="257296BA" w14:textId="77777777" w:rsidTr="003252B2">
        <w:tc>
          <w:tcPr>
            <w:tcW w:w="1219" w:type="dxa"/>
            <w:vMerge w:val="restart"/>
          </w:tcPr>
          <w:p w14:paraId="7C397AA6" w14:textId="77777777" w:rsidR="0035760F" w:rsidRPr="003C5855" w:rsidRDefault="0035760F" w:rsidP="003252B2">
            <w:pPr>
              <w:adjustRightInd w:val="0"/>
              <w:snapToGrid w:val="0"/>
              <w:spacing w:before="0" w:after="0"/>
              <w:jc w:val="both"/>
              <w:rPr>
                <w:lang w:val="en-US" w:eastAsia="en-US"/>
              </w:rPr>
            </w:pPr>
          </w:p>
        </w:tc>
        <w:tc>
          <w:tcPr>
            <w:tcW w:w="1283" w:type="dxa"/>
            <w:vMerge w:val="restart"/>
          </w:tcPr>
          <w:p w14:paraId="44232E0B" w14:textId="77777777" w:rsidR="0035760F" w:rsidRPr="003C5855" w:rsidRDefault="0035760F" w:rsidP="003252B2">
            <w:pPr>
              <w:adjustRightInd w:val="0"/>
              <w:snapToGrid w:val="0"/>
              <w:spacing w:before="0" w:after="0"/>
              <w:jc w:val="both"/>
              <w:rPr>
                <w:rFonts w:eastAsia="等线"/>
                <w:lang w:val="en-US" w:eastAsia="zh-CN"/>
              </w:rPr>
            </w:pPr>
            <w:r w:rsidRPr="003C5855">
              <w:rPr>
                <w:rFonts w:eastAsia="等线"/>
                <w:lang w:val="en-US" w:eastAsia="zh-CN"/>
              </w:rPr>
              <w:t>With/without UE multiplexing</w:t>
            </w:r>
          </w:p>
        </w:tc>
        <w:tc>
          <w:tcPr>
            <w:tcW w:w="1239" w:type="dxa"/>
            <w:vMerge w:val="restart"/>
          </w:tcPr>
          <w:p w14:paraId="14AA40A1" w14:textId="77777777" w:rsidR="0035760F" w:rsidRPr="003C5855" w:rsidRDefault="0035760F" w:rsidP="003252B2">
            <w:pPr>
              <w:adjustRightInd w:val="0"/>
              <w:snapToGrid w:val="0"/>
              <w:spacing w:before="0" w:after="0"/>
              <w:jc w:val="both"/>
              <w:rPr>
                <w:rFonts w:eastAsia="等线"/>
                <w:color w:val="000000"/>
                <w:lang w:val="en-US" w:eastAsia="zh-CN"/>
              </w:rPr>
            </w:pPr>
            <w:r w:rsidRPr="003C5855">
              <w:rPr>
                <w:rFonts w:eastAsia="等线"/>
                <w:color w:val="000000"/>
                <w:lang w:val="en-US" w:eastAsia="en-US"/>
              </w:rPr>
              <w:t>Repetition</w:t>
            </w:r>
            <w:r w:rsidRPr="003C5855">
              <w:rPr>
                <w:rFonts w:eastAsia="等线"/>
                <w:color w:val="000000"/>
                <w:lang w:val="en-US" w:eastAsia="zh-CN"/>
              </w:rPr>
              <w:t>s</w:t>
            </w:r>
          </w:p>
          <w:p w14:paraId="627E11C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/occupied slots</w:t>
            </w:r>
          </w:p>
        </w:tc>
        <w:tc>
          <w:tcPr>
            <w:tcW w:w="1229" w:type="dxa"/>
            <w:vMerge w:val="restart"/>
          </w:tcPr>
          <w:p w14:paraId="197D602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TB</w:t>
            </w:r>
            <w:r w:rsidRPr="003C5855">
              <w:rPr>
                <w:rFonts w:eastAsia="等线" w:hint="eastAsia"/>
                <w:color w:val="000000"/>
                <w:lang w:val="en-US" w:eastAsia="zh-CN"/>
              </w:rPr>
              <w:t>o</w:t>
            </w:r>
            <w:r w:rsidRPr="003C5855">
              <w:rPr>
                <w:rFonts w:eastAsia="等线"/>
                <w:color w:val="000000"/>
                <w:lang w:val="en-US" w:eastAsia="en-US"/>
              </w:rPr>
              <w:t>MS</w:t>
            </w:r>
          </w:p>
        </w:tc>
        <w:tc>
          <w:tcPr>
            <w:tcW w:w="1236" w:type="dxa"/>
            <w:vMerge w:val="restart"/>
          </w:tcPr>
          <w:p w14:paraId="79DE95FA" w14:textId="77777777" w:rsidR="0035760F" w:rsidRPr="003C5855" w:rsidRDefault="0035760F" w:rsidP="003252B2">
            <w:pPr>
              <w:spacing w:before="0" w:after="0"/>
              <w:jc w:val="both"/>
              <w:rPr>
                <w:lang w:val="en-US" w:eastAsia="en-US"/>
              </w:rPr>
            </w:pPr>
            <w:r w:rsidRPr="003C5855">
              <w:rPr>
                <w:rFonts w:eastAsia="等线"/>
                <w:color w:val="000000"/>
                <w:lang w:val="en-US" w:eastAsia="en-US"/>
              </w:rPr>
              <w:t>repetition</w:t>
            </w:r>
            <w:r w:rsidRPr="003C5855">
              <w:rPr>
                <w:rFonts w:eastAsia="等线"/>
                <w:color w:val="000000"/>
                <w:lang w:val="en-US" w:eastAsia="zh-CN"/>
              </w:rPr>
              <w:t>s</w:t>
            </w:r>
            <w:r w:rsidRPr="003C5855">
              <w:rPr>
                <w:rFonts w:eastAsia="等线"/>
                <w:color w:val="000000"/>
                <w:lang w:val="en-US" w:eastAsia="en-US"/>
              </w:rPr>
              <w:t xml:space="preserve"> of TB</w:t>
            </w:r>
            <w:r w:rsidRPr="003C5855">
              <w:rPr>
                <w:rFonts w:eastAsia="等线" w:hint="eastAsia"/>
                <w:color w:val="000000"/>
                <w:lang w:val="en-US" w:eastAsia="zh-CN"/>
              </w:rPr>
              <w:t>o</w:t>
            </w:r>
            <w:r w:rsidRPr="003C5855">
              <w:rPr>
                <w:rFonts w:eastAsia="等线"/>
                <w:color w:val="000000"/>
                <w:lang w:val="en-US" w:eastAsia="en-US"/>
              </w:rPr>
              <w:t>MS</w:t>
            </w:r>
          </w:p>
        </w:tc>
        <w:tc>
          <w:tcPr>
            <w:tcW w:w="3756" w:type="dxa"/>
            <w:gridSpan w:val="3"/>
          </w:tcPr>
          <w:p w14:paraId="6B2C818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SNR(dB)(2% iBLER)</w:t>
            </w:r>
          </w:p>
        </w:tc>
      </w:tr>
      <w:tr w:rsidR="0035760F" w:rsidRPr="003C5855" w14:paraId="7FD7BBBA" w14:textId="77777777" w:rsidTr="003252B2">
        <w:tc>
          <w:tcPr>
            <w:tcW w:w="1219" w:type="dxa"/>
            <w:vMerge/>
          </w:tcPr>
          <w:p w14:paraId="380D2055" w14:textId="77777777" w:rsidR="0035760F" w:rsidRPr="003C5855" w:rsidRDefault="0035760F" w:rsidP="003252B2">
            <w:pPr>
              <w:adjustRightInd w:val="0"/>
              <w:snapToGrid w:val="0"/>
              <w:spacing w:before="0" w:after="0"/>
              <w:jc w:val="both"/>
              <w:rPr>
                <w:lang w:val="en-US" w:eastAsia="en-US"/>
              </w:rPr>
            </w:pPr>
          </w:p>
        </w:tc>
        <w:tc>
          <w:tcPr>
            <w:tcW w:w="1283" w:type="dxa"/>
            <w:vMerge/>
          </w:tcPr>
          <w:p w14:paraId="6A9E30A5" w14:textId="77777777" w:rsidR="0035760F" w:rsidRPr="003C5855" w:rsidRDefault="0035760F" w:rsidP="003252B2">
            <w:pPr>
              <w:adjustRightInd w:val="0"/>
              <w:snapToGrid w:val="0"/>
              <w:spacing w:before="0" w:after="0"/>
              <w:jc w:val="both"/>
              <w:rPr>
                <w:lang w:val="en-US" w:eastAsia="en-US"/>
              </w:rPr>
            </w:pPr>
          </w:p>
        </w:tc>
        <w:tc>
          <w:tcPr>
            <w:tcW w:w="1239" w:type="dxa"/>
            <w:vMerge/>
            <w:vAlign w:val="center"/>
          </w:tcPr>
          <w:p w14:paraId="51BD2CFD" w14:textId="77777777" w:rsidR="0035760F" w:rsidRPr="003C5855" w:rsidRDefault="0035760F" w:rsidP="003252B2">
            <w:pPr>
              <w:adjustRightInd w:val="0"/>
              <w:snapToGrid w:val="0"/>
              <w:spacing w:before="0" w:after="0"/>
              <w:jc w:val="both"/>
              <w:rPr>
                <w:lang w:val="en-US" w:eastAsia="en-US"/>
              </w:rPr>
            </w:pPr>
          </w:p>
        </w:tc>
        <w:tc>
          <w:tcPr>
            <w:tcW w:w="1229" w:type="dxa"/>
            <w:vMerge/>
            <w:vAlign w:val="center"/>
          </w:tcPr>
          <w:p w14:paraId="6173DA32" w14:textId="77777777" w:rsidR="0035760F" w:rsidRPr="003C5855" w:rsidRDefault="0035760F" w:rsidP="003252B2">
            <w:pPr>
              <w:adjustRightInd w:val="0"/>
              <w:snapToGrid w:val="0"/>
              <w:spacing w:before="0" w:after="0"/>
              <w:jc w:val="both"/>
              <w:rPr>
                <w:lang w:val="en-US" w:eastAsia="en-US"/>
              </w:rPr>
            </w:pPr>
          </w:p>
        </w:tc>
        <w:tc>
          <w:tcPr>
            <w:tcW w:w="1236" w:type="dxa"/>
            <w:vMerge/>
          </w:tcPr>
          <w:p w14:paraId="3486ACC5" w14:textId="77777777" w:rsidR="0035760F" w:rsidRPr="003C5855" w:rsidRDefault="0035760F" w:rsidP="003252B2">
            <w:pPr>
              <w:spacing w:before="0" w:after="0"/>
              <w:jc w:val="both"/>
              <w:rPr>
                <w:rFonts w:eastAsia="等线"/>
                <w:color w:val="000000"/>
                <w:lang w:val="en-US" w:eastAsia="zh-CN"/>
              </w:rPr>
            </w:pPr>
          </w:p>
        </w:tc>
        <w:tc>
          <w:tcPr>
            <w:tcW w:w="1296" w:type="dxa"/>
            <w:vAlign w:val="center"/>
          </w:tcPr>
          <w:p w14:paraId="2D9EDE08"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Inter-slot</w:t>
            </w:r>
            <w:r w:rsidRPr="003C5855">
              <w:rPr>
                <w:rFonts w:eastAsia="等线"/>
                <w:lang w:val="en-US" w:eastAsia="en-US"/>
              </w:rPr>
              <w:br/>
              <w:t>without TBOMS</w:t>
            </w:r>
          </w:p>
        </w:tc>
        <w:tc>
          <w:tcPr>
            <w:tcW w:w="1230" w:type="dxa"/>
            <w:vAlign w:val="center"/>
          </w:tcPr>
          <w:p w14:paraId="42B891ED"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Inter-symbol</w:t>
            </w:r>
            <w:r w:rsidRPr="003C5855">
              <w:rPr>
                <w:rFonts w:eastAsia="等线"/>
                <w:lang w:val="en-US" w:eastAsia="en-US"/>
              </w:rPr>
              <w:br/>
              <w:t>with TBOMS</w:t>
            </w:r>
          </w:p>
        </w:tc>
        <w:tc>
          <w:tcPr>
            <w:tcW w:w="1230" w:type="dxa"/>
            <w:vAlign w:val="center"/>
          </w:tcPr>
          <w:p w14:paraId="3DC313B4" w14:textId="77777777" w:rsidR="0035760F" w:rsidRPr="003C5855" w:rsidRDefault="0035760F" w:rsidP="003252B2">
            <w:pPr>
              <w:adjustRightInd w:val="0"/>
              <w:snapToGrid w:val="0"/>
              <w:spacing w:before="0" w:after="0"/>
              <w:jc w:val="both"/>
              <w:rPr>
                <w:rFonts w:eastAsia="等线"/>
                <w:lang w:val="en-US" w:eastAsia="zh-CN"/>
              </w:rPr>
            </w:pPr>
            <w:r w:rsidRPr="003C5855">
              <w:rPr>
                <w:rFonts w:eastAsia="等线"/>
                <w:lang w:val="en-US" w:eastAsia="en-US"/>
              </w:rPr>
              <w:t>Intra-symbol</w:t>
            </w:r>
            <w:r w:rsidRPr="003C5855">
              <w:rPr>
                <w:rFonts w:eastAsia="等线"/>
                <w:lang w:val="en-US" w:eastAsia="en-US"/>
              </w:rPr>
              <w:br/>
              <w:t>with TBOMS</w:t>
            </w:r>
          </w:p>
        </w:tc>
      </w:tr>
      <w:tr w:rsidR="0035760F" w:rsidRPr="003C5855" w14:paraId="67A0B185" w14:textId="77777777" w:rsidTr="003252B2">
        <w:tc>
          <w:tcPr>
            <w:tcW w:w="1219" w:type="dxa"/>
            <w:vAlign w:val="center"/>
          </w:tcPr>
          <w:p w14:paraId="1249B886"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Case1</w:t>
            </w:r>
          </w:p>
        </w:tc>
        <w:tc>
          <w:tcPr>
            <w:tcW w:w="1283" w:type="dxa"/>
            <w:vMerge w:val="restart"/>
            <w:vAlign w:val="center"/>
          </w:tcPr>
          <w:p w14:paraId="31389A2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zh-CN"/>
              </w:rPr>
              <w:t>S</w:t>
            </w:r>
            <w:r w:rsidRPr="003C5855">
              <w:rPr>
                <w:rFonts w:eastAsia="等线" w:hint="eastAsia"/>
                <w:color w:val="000000"/>
                <w:lang w:val="en-US" w:eastAsia="zh-CN"/>
              </w:rPr>
              <w:t>ingle UE without multiplexing</w:t>
            </w:r>
          </w:p>
        </w:tc>
        <w:tc>
          <w:tcPr>
            <w:tcW w:w="1239" w:type="dxa"/>
            <w:vAlign w:val="center"/>
          </w:tcPr>
          <w:p w14:paraId="637EFA8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1229" w:type="dxa"/>
            <w:vAlign w:val="center"/>
          </w:tcPr>
          <w:p w14:paraId="195EBD0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1236" w:type="dxa"/>
            <w:vAlign w:val="center"/>
          </w:tcPr>
          <w:p w14:paraId="62868C2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3756" w:type="dxa"/>
            <w:gridSpan w:val="3"/>
            <w:vAlign w:val="center"/>
          </w:tcPr>
          <w:p w14:paraId="5EBBD9D5"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-4.81</w:t>
            </w:r>
          </w:p>
        </w:tc>
      </w:tr>
      <w:tr w:rsidR="0035760F" w:rsidRPr="003C5855" w14:paraId="2DBF2F16" w14:textId="77777777" w:rsidTr="003252B2">
        <w:tc>
          <w:tcPr>
            <w:tcW w:w="1219" w:type="dxa"/>
            <w:vAlign w:val="center"/>
          </w:tcPr>
          <w:p w14:paraId="1AC71FC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Case2</w:t>
            </w:r>
          </w:p>
        </w:tc>
        <w:tc>
          <w:tcPr>
            <w:tcW w:w="1283" w:type="dxa"/>
            <w:vMerge/>
            <w:vAlign w:val="center"/>
          </w:tcPr>
          <w:p w14:paraId="641B9ED6" w14:textId="77777777" w:rsidR="0035760F" w:rsidRPr="003C5855" w:rsidRDefault="0035760F" w:rsidP="003252B2">
            <w:pPr>
              <w:adjustRightInd w:val="0"/>
              <w:snapToGrid w:val="0"/>
              <w:spacing w:before="0" w:after="0"/>
              <w:jc w:val="both"/>
              <w:rPr>
                <w:lang w:val="en-US" w:eastAsia="zh-CN"/>
              </w:rPr>
            </w:pPr>
          </w:p>
        </w:tc>
        <w:tc>
          <w:tcPr>
            <w:tcW w:w="1239" w:type="dxa"/>
            <w:vAlign w:val="center"/>
          </w:tcPr>
          <w:p w14:paraId="12A96DC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20</w:t>
            </w:r>
          </w:p>
        </w:tc>
        <w:tc>
          <w:tcPr>
            <w:tcW w:w="1229" w:type="dxa"/>
            <w:vAlign w:val="center"/>
          </w:tcPr>
          <w:p w14:paraId="08E4622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1236" w:type="dxa"/>
            <w:vAlign w:val="center"/>
          </w:tcPr>
          <w:p w14:paraId="3C9722C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20</w:t>
            </w:r>
          </w:p>
        </w:tc>
        <w:tc>
          <w:tcPr>
            <w:tcW w:w="3756" w:type="dxa"/>
            <w:gridSpan w:val="3"/>
            <w:vAlign w:val="center"/>
          </w:tcPr>
          <w:p w14:paraId="0D1D07C1"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-5.45</w:t>
            </w:r>
          </w:p>
        </w:tc>
      </w:tr>
      <w:tr w:rsidR="0035760F" w:rsidRPr="003C5855" w14:paraId="5200B4EE" w14:textId="77777777" w:rsidTr="003252B2">
        <w:tc>
          <w:tcPr>
            <w:tcW w:w="1219" w:type="dxa"/>
            <w:vAlign w:val="center"/>
          </w:tcPr>
          <w:p w14:paraId="1A7E2CC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Case3</w:t>
            </w:r>
          </w:p>
        </w:tc>
        <w:tc>
          <w:tcPr>
            <w:tcW w:w="1283" w:type="dxa"/>
            <w:vMerge w:val="restart"/>
            <w:vAlign w:val="center"/>
          </w:tcPr>
          <w:p w14:paraId="758849DF" w14:textId="77777777" w:rsidR="0035760F" w:rsidRPr="003C5855" w:rsidRDefault="0035760F" w:rsidP="003252B2">
            <w:pPr>
              <w:adjustRightInd w:val="0"/>
              <w:snapToGrid w:val="0"/>
              <w:spacing w:before="0" w:after="0"/>
              <w:jc w:val="both"/>
              <w:rPr>
                <w:lang w:val="en-US" w:eastAsia="zh-CN"/>
              </w:rPr>
            </w:pPr>
            <w:r w:rsidRPr="003C5855">
              <w:rPr>
                <w:rFonts w:eastAsia="等线"/>
                <w:color w:val="000000"/>
                <w:lang w:val="en-US" w:eastAsia="en-US"/>
              </w:rPr>
              <w:t xml:space="preserve">2 </w:t>
            </w:r>
            <w:r w:rsidRPr="003C5855">
              <w:rPr>
                <w:rFonts w:eastAsia="等线" w:hint="eastAsia"/>
                <w:color w:val="000000"/>
                <w:lang w:val="en-US" w:eastAsia="zh-CN"/>
              </w:rPr>
              <w:t>UEs</w:t>
            </w:r>
            <w:r w:rsidRPr="003C5855">
              <w:rPr>
                <w:rFonts w:eastAsia="等线"/>
                <w:color w:val="000000"/>
                <w:lang w:val="en-US" w:eastAsia="zh-CN"/>
              </w:rPr>
              <w:t xml:space="preserve"> /OCC length 2</w:t>
            </w:r>
          </w:p>
        </w:tc>
        <w:tc>
          <w:tcPr>
            <w:tcW w:w="1239" w:type="dxa"/>
            <w:vAlign w:val="center"/>
          </w:tcPr>
          <w:p w14:paraId="0886D4B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1229" w:type="dxa"/>
            <w:vAlign w:val="center"/>
          </w:tcPr>
          <w:p w14:paraId="379B4F1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1236" w:type="dxa"/>
            <w:vAlign w:val="center"/>
          </w:tcPr>
          <w:p w14:paraId="5C36F52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1296" w:type="dxa"/>
            <w:vAlign w:val="center"/>
          </w:tcPr>
          <w:p w14:paraId="4368EA4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-4.34</w:t>
            </w:r>
          </w:p>
        </w:tc>
        <w:tc>
          <w:tcPr>
            <w:tcW w:w="1230" w:type="dxa"/>
            <w:vAlign w:val="center"/>
          </w:tcPr>
          <w:p w14:paraId="2AEFCC2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-4.78</w:t>
            </w:r>
          </w:p>
        </w:tc>
        <w:tc>
          <w:tcPr>
            <w:tcW w:w="1230" w:type="dxa"/>
            <w:vAlign w:val="center"/>
          </w:tcPr>
          <w:p w14:paraId="4C78D14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-4.79</w:t>
            </w:r>
          </w:p>
        </w:tc>
      </w:tr>
      <w:tr w:rsidR="0035760F" w:rsidRPr="003C5855" w14:paraId="5033D6F1" w14:textId="77777777" w:rsidTr="003252B2">
        <w:tc>
          <w:tcPr>
            <w:tcW w:w="1219" w:type="dxa"/>
            <w:vAlign w:val="center"/>
          </w:tcPr>
          <w:p w14:paraId="0029F42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Case4</w:t>
            </w:r>
          </w:p>
        </w:tc>
        <w:tc>
          <w:tcPr>
            <w:tcW w:w="1283" w:type="dxa"/>
            <w:vMerge/>
            <w:vAlign w:val="center"/>
          </w:tcPr>
          <w:p w14:paraId="6487CF36" w14:textId="77777777" w:rsidR="0035760F" w:rsidRPr="003C5855" w:rsidRDefault="0035760F" w:rsidP="003252B2">
            <w:pPr>
              <w:adjustRightInd w:val="0"/>
              <w:snapToGrid w:val="0"/>
              <w:spacing w:before="0" w:after="0"/>
              <w:jc w:val="both"/>
              <w:rPr>
                <w:lang w:val="en-US" w:eastAsia="zh-CN"/>
              </w:rPr>
            </w:pPr>
          </w:p>
        </w:tc>
        <w:tc>
          <w:tcPr>
            <w:tcW w:w="1239" w:type="dxa"/>
            <w:vAlign w:val="center"/>
          </w:tcPr>
          <w:p w14:paraId="4925250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20</w:t>
            </w:r>
          </w:p>
        </w:tc>
        <w:tc>
          <w:tcPr>
            <w:tcW w:w="1229" w:type="dxa"/>
            <w:vAlign w:val="center"/>
          </w:tcPr>
          <w:p w14:paraId="310B7B8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1236" w:type="dxa"/>
            <w:vAlign w:val="center"/>
          </w:tcPr>
          <w:p w14:paraId="208EC40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10</w:t>
            </w:r>
          </w:p>
        </w:tc>
        <w:tc>
          <w:tcPr>
            <w:tcW w:w="1296" w:type="dxa"/>
            <w:vAlign w:val="center"/>
          </w:tcPr>
          <w:p w14:paraId="20034684"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-5.18</w:t>
            </w:r>
          </w:p>
        </w:tc>
        <w:tc>
          <w:tcPr>
            <w:tcW w:w="1230" w:type="dxa"/>
            <w:vAlign w:val="center"/>
          </w:tcPr>
          <w:p w14:paraId="38B5071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-5.27</w:t>
            </w:r>
          </w:p>
        </w:tc>
        <w:tc>
          <w:tcPr>
            <w:tcW w:w="1230" w:type="dxa"/>
            <w:vAlign w:val="center"/>
          </w:tcPr>
          <w:p w14:paraId="13DE3F6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-5.39</w:t>
            </w:r>
          </w:p>
        </w:tc>
      </w:tr>
      <w:tr w:rsidR="0035760F" w:rsidRPr="003C5855" w14:paraId="14AA640B" w14:textId="77777777" w:rsidTr="003252B2">
        <w:tc>
          <w:tcPr>
            <w:tcW w:w="1219" w:type="dxa"/>
            <w:vAlign w:val="center"/>
          </w:tcPr>
          <w:p w14:paraId="6FC9CB0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Case5</w:t>
            </w:r>
          </w:p>
        </w:tc>
        <w:tc>
          <w:tcPr>
            <w:tcW w:w="1283" w:type="dxa"/>
            <w:vMerge w:val="restart"/>
            <w:vAlign w:val="center"/>
          </w:tcPr>
          <w:p w14:paraId="2B7F49A0" w14:textId="77777777" w:rsidR="0035760F" w:rsidRPr="003C5855" w:rsidRDefault="0035760F" w:rsidP="003252B2">
            <w:pPr>
              <w:adjustRightInd w:val="0"/>
              <w:snapToGrid w:val="0"/>
              <w:spacing w:before="0" w:after="0"/>
              <w:jc w:val="both"/>
              <w:rPr>
                <w:lang w:val="en-US" w:eastAsia="zh-CN"/>
              </w:rPr>
            </w:pPr>
            <w:r w:rsidRPr="003C5855">
              <w:rPr>
                <w:rFonts w:eastAsia="等线"/>
                <w:color w:val="000000"/>
                <w:lang w:val="en-US" w:eastAsia="en-US"/>
              </w:rPr>
              <w:t>4</w:t>
            </w:r>
            <w:r w:rsidRPr="003C5855">
              <w:rPr>
                <w:rFonts w:eastAsia="等线"/>
                <w:color w:val="000000"/>
                <w:lang w:val="en-US" w:eastAsia="zh-CN"/>
              </w:rPr>
              <w:t xml:space="preserve"> </w:t>
            </w:r>
            <w:r w:rsidRPr="003C5855">
              <w:rPr>
                <w:rFonts w:eastAsia="等线" w:hint="eastAsia"/>
                <w:color w:val="000000"/>
                <w:lang w:val="en-US" w:eastAsia="zh-CN"/>
              </w:rPr>
              <w:t>UEs</w:t>
            </w:r>
            <w:r w:rsidRPr="003C5855">
              <w:rPr>
                <w:rFonts w:eastAsia="等线"/>
                <w:color w:val="000000"/>
                <w:lang w:val="en-US" w:eastAsia="zh-CN"/>
              </w:rPr>
              <w:t xml:space="preserve"> /OCC length 4</w:t>
            </w:r>
          </w:p>
        </w:tc>
        <w:tc>
          <w:tcPr>
            <w:tcW w:w="1239" w:type="dxa"/>
            <w:vAlign w:val="center"/>
          </w:tcPr>
          <w:p w14:paraId="4D3856D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1229" w:type="dxa"/>
            <w:vAlign w:val="center"/>
          </w:tcPr>
          <w:p w14:paraId="0569510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1236" w:type="dxa"/>
            <w:vAlign w:val="center"/>
          </w:tcPr>
          <w:p w14:paraId="34562CD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1296" w:type="dxa"/>
            <w:vAlign w:val="center"/>
          </w:tcPr>
          <w:p w14:paraId="69042AB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-3.55</w:t>
            </w:r>
          </w:p>
        </w:tc>
        <w:tc>
          <w:tcPr>
            <w:tcW w:w="1230" w:type="dxa"/>
            <w:vAlign w:val="center"/>
          </w:tcPr>
          <w:p w14:paraId="5FE8C304"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-4.21</w:t>
            </w:r>
          </w:p>
        </w:tc>
        <w:tc>
          <w:tcPr>
            <w:tcW w:w="1230" w:type="dxa"/>
            <w:vAlign w:val="center"/>
          </w:tcPr>
          <w:p w14:paraId="7F8E644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-4.52</w:t>
            </w:r>
          </w:p>
        </w:tc>
      </w:tr>
      <w:tr w:rsidR="0035760F" w:rsidRPr="003C5855" w14:paraId="33037F87" w14:textId="77777777" w:rsidTr="003252B2">
        <w:tc>
          <w:tcPr>
            <w:tcW w:w="1219" w:type="dxa"/>
            <w:vAlign w:val="center"/>
          </w:tcPr>
          <w:p w14:paraId="67CCC8E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Case6</w:t>
            </w:r>
          </w:p>
        </w:tc>
        <w:tc>
          <w:tcPr>
            <w:tcW w:w="1283" w:type="dxa"/>
            <w:vMerge/>
            <w:vAlign w:val="center"/>
          </w:tcPr>
          <w:p w14:paraId="3643DD4C" w14:textId="77777777" w:rsidR="0035760F" w:rsidRPr="003C5855" w:rsidRDefault="0035760F" w:rsidP="003252B2">
            <w:pPr>
              <w:adjustRightInd w:val="0"/>
              <w:snapToGrid w:val="0"/>
              <w:spacing w:before="0" w:after="0"/>
              <w:jc w:val="both"/>
              <w:rPr>
                <w:lang w:val="en-US" w:eastAsia="zh-CN"/>
              </w:rPr>
            </w:pPr>
          </w:p>
        </w:tc>
        <w:tc>
          <w:tcPr>
            <w:tcW w:w="1239" w:type="dxa"/>
            <w:vAlign w:val="center"/>
          </w:tcPr>
          <w:p w14:paraId="648D79D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20</w:t>
            </w:r>
          </w:p>
        </w:tc>
        <w:tc>
          <w:tcPr>
            <w:tcW w:w="1229" w:type="dxa"/>
            <w:vAlign w:val="center"/>
          </w:tcPr>
          <w:p w14:paraId="2288D12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1236" w:type="dxa"/>
            <w:vAlign w:val="center"/>
          </w:tcPr>
          <w:p w14:paraId="75CD868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w:t>
            </w:r>
          </w:p>
        </w:tc>
        <w:tc>
          <w:tcPr>
            <w:tcW w:w="1296" w:type="dxa"/>
            <w:vAlign w:val="center"/>
          </w:tcPr>
          <w:p w14:paraId="68AF11C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-4.13</w:t>
            </w:r>
          </w:p>
        </w:tc>
        <w:tc>
          <w:tcPr>
            <w:tcW w:w="1230" w:type="dxa"/>
            <w:vAlign w:val="center"/>
          </w:tcPr>
          <w:p w14:paraId="1F4A019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-4.74</w:t>
            </w:r>
          </w:p>
        </w:tc>
        <w:tc>
          <w:tcPr>
            <w:tcW w:w="1230" w:type="dxa"/>
            <w:vAlign w:val="center"/>
          </w:tcPr>
          <w:p w14:paraId="752BF92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-5.2</w:t>
            </w:r>
          </w:p>
        </w:tc>
      </w:tr>
    </w:tbl>
    <w:p w14:paraId="284036D6"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 MCS level = 11</w:t>
      </w:r>
    </w:p>
    <w:p w14:paraId="42846C96" w14:textId="77777777" w:rsidR="0035760F" w:rsidRPr="003C5855" w:rsidRDefault="0035760F" w:rsidP="0035760F">
      <w:pPr>
        <w:widowControl w:val="0"/>
        <w:adjustRightInd w:val="0"/>
        <w:snapToGrid w:val="0"/>
        <w:spacing w:before="0" w:after="0"/>
        <w:jc w:val="both"/>
        <w:rPr>
          <w:bCs/>
          <w:iCs/>
          <w:lang w:val="en-US" w:eastAsia="zh-CN"/>
        </w:rPr>
      </w:pPr>
      <w:r w:rsidRPr="003C5855">
        <w:rPr>
          <w:rFonts w:hint="eastAsia"/>
          <w:bCs/>
          <w:iCs/>
          <w:lang w:val="en-US" w:eastAsia="zh-CN"/>
        </w:rPr>
        <w:t>* RV 0 are used for all repetitions</w:t>
      </w:r>
    </w:p>
    <w:p w14:paraId="6D467CD9" w14:textId="77777777" w:rsidR="0035760F" w:rsidRPr="003C5855" w:rsidRDefault="0035760F" w:rsidP="0035760F">
      <w:pPr>
        <w:widowControl w:val="0"/>
        <w:adjustRightInd w:val="0"/>
        <w:snapToGrid w:val="0"/>
        <w:spacing w:before="0" w:after="0"/>
        <w:jc w:val="both"/>
        <w:rPr>
          <w:bCs/>
          <w:iCs/>
          <w:lang w:val="en-US" w:eastAsia="zh-CN"/>
        </w:rPr>
      </w:pPr>
    </w:p>
    <w:p w14:paraId="4430802D" w14:textId="29CEDE19" w:rsidR="0035760F" w:rsidRPr="003C5855" w:rsidRDefault="0035760F" w:rsidP="0035760F">
      <w:pPr>
        <w:adjustRightInd w:val="0"/>
        <w:snapToGrid w:val="0"/>
        <w:spacing w:before="0" w:after="0"/>
        <w:jc w:val="center"/>
        <w:rPr>
          <w:rFonts w:eastAsia="等线"/>
          <w:b/>
          <w:bCs/>
          <w:iCs/>
          <w:lang w:val="en-US" w:eastAsia="zh-CN"/>
        </w:rPr>
      </w:pPr>
      <w:r w:rsidRPr="003C5855">
        <w:rPr>
          <w:rFonts w:eastAsia="Times New Roman"/>
          <w:b/>
          <w:bCs/>
          <w:iCs/>
          <w:lang w:val="en-US" w:eastAsia="zh-CN"/>
        </w:rPr>
        <w:t xml:space="preserve">Table </w:t>
      </w:r>
      <w:r w:rsidR="00637C01">
        <w:rPr>
          <w:rFonts w:eastAsiaTheme="minorEastAsia" w:hint="eastAsia"/>
          <w:b/>
          <w:bCs/>
          <w:iCs/>
          <w:lang w:val="en-US" w:eastAsia="zh-CN"/>
        </w:rPr>
        <w:t>5</w:t>
      </w:r>
      <w:r w:rsidRPr="003C5855">
        <w:rPr>
          <w:rFonts w:eastAsia="等线" w:hint="eastAsia"/>
          <w:b/>
          <w:bCs/>
          <w:iCs/>
          <w:lang w:val="en-US" w:eastAsia="zh-CN"/>
        </w:rPr>
        <w:t xml:space="preserve"> </w:t>
      </w:r>
      <w:r w:rsidRPr="003C5855">
        <w:rPr>
          <w:rFonts w:eastAsia="Times New Roman" w:hint="eastAsia"/>
          <w:b/>
          <w:bCs/>
          <w:iCs/>
          <w:lang w:val="en-US" w:eastAsia="zh-CN"/>
        </w:rPr>
        <w:t xml:space="preserve">The required SINR for </w:t>
      </w:r>
      <w:r w:rsidRPr="003C5855">
        <w:rPr>
          <w:rFonts w:eastAsia="等线" w:hint="eastAsia"/>
          <w:b/>
          <w:bCs/>
          <w:iCs/>
          <w:lang w:val="en-US" w:eastAsia="zh-CN"/>
        </w:rPr>
        <w:t>small data rate</w:t>
      </w:r>
    </w:p>
    <w:tbl>
      <w:tblPr>
        <w:tblStyle w:val="18"/>
        <w:tblW w:w="5000" w:type="pct"/>
        <w:tblLook w:val="04A0" w:firstRow="1" w:lastRow="0" w:firstColumn="1" w:lastColumn="0" w:noHBand="0" w:noVBand="1"/>
      </w:tblPr>
      <w:tblGrid>
        <w:gridCol w:w="1125"/>
        <w:gridCol w:w="1365"/>
        <w:gridCol w:w="1194"/>
        <w:gridCol w:w="1130"/>
        <w:gridCol w:w="1144"/>
        <w:gridCol w:w="1412"/>
        <w:gridCol w:w="1130"/>
        <w:gridCol w:w="1129"/>
      </w:tblGrid>
      <w:tr w:rsidR="0035760F" w:rsidRPr="003C5855" w14:paraId="61905EE7" w14:textId="77777777" w:rsidTr="003252B2">
        <w:tc>
          <w:tcPr>
            <w:tcW w:w="584" w:type="pct"/>
          </w:tcPr>
          <w:p w14:paraId="13B21531" w14:textId="77777777" w:rsidR="0035760F" w:rsidRPr="003C5855" w:rsidRDefault="0035760F" w:rsidP="003252B2">
            <w:pPr>
              <w:adjustRightInd w:val="0"/>
              <w:snapToGrid w:val="0"/>
              <w:spacing w:before="0" w:after="0"/>
              <w:jc w:val="both"/>
              <w:rPr>
                <w:lang w:val="en-US" w:eastAsia="en-US"/>
              </w:rPr>
            </w:pPr>
          </w:p>
        </w:tc>
        <w:tc>
          <w:tcPr>
            <w:tcW w:w="709" w:type="pct"/>
          </w:tcPr>
          <w:p w14:paraId="31E3C049" w14:textId="77777777" w:rsidR="0035760F" w:rsidRPr="003C5855" w:rsidRDefault="0035760F" w:rsidP="003252B2">
            <w:pPr>
              <w:adjustRightInd w:val="0"/>
              <w:snapToGrid w:val="0"/>
              <w:spacing w:before="0" w:after="0"/>
              <w:jc w:val="both"/>
              <w:rPr>
                <w:lang w:val="en-US" w:eastAsia="en-US"/>
              </w:rPr>
            </w:pPr>
          </w:p>
        </w:tc>
        <w:tc>
          <w:tcPr>
            <w:tcW w:w="620" w:type="pct"/>
          </w:tcPr>
          <w:p w14:paraId="09546EF0" w14:textId="77777777" w:rsidR="0035760F" w:rsidRPr="003C5855" w:rsidRDefault="0035760F" w:rsidP="003252B2">
            <w:pPr>
              <w:adjustRightInd w:val="0"/>
              <w:snapToGrid w:val="0"/>
              <w:spacing w:before="0" w:after="0"/>
              <w:jc w:val="both"/>
              <w:rPr>
                <w:lang w:val="en-US" w:eastAsia="en-US"/>
              </w:rPr>
            </w:pPr>
          </w:p>
        </w:tc>
        <w:tc>
          <w:tcPr>
            <w:tcW w:w="587" w:type="pct"/>
          </w:tcPr>
          <w:p w14:paraId="0730AC6E" w14:textId="77777777" w:rsidR="0035760F" w:rsidRPr="003C5855" w:rsidRDefault="0035760F" w:rsidP="003252B2">
            <w:pPr>
              <w:adjustRightInd w:val="0"/>
              <w:snapToGrid w:val="0"/>
              <w:spacing w:before="0" w:after="0"/>
              <w:jc w:val="both"/>
              <w:rPr>
                <w:lang w:val="en-US" w:eastAsia="en-US"/>
              </w:rPr>
            </w:pPr>
          </w:p>
        </w:tc>
        <w:tc>
          <w:tcPr>
            <w:tcW w:w="594" w:type="pct"/>
          </w:tcPr>
          <w:p w14:paraId="7153B71F" w14:textId="77777777" w:rsidR="0035760F" w:rsidRPr="003C5855" w:rsidRDefault="0035760F" w:rsidP="003252B2">
            <w:pPr>
              <w:adjustRightInd w:val="0"/>
              <w:snapToGrid w:val="0"/>
              <w:spacing w:before="0" w:after="0"/>
              <w:jc w:val="both"/>
              <w:rPr>
                <w:lang w:val="en-US" w:eastAsia="en-US"/>
              </w:rPr>
            </w:pPr>
          </w:p>
        </w:tc>
        <w:tc>
          <w:tcPr>
            <w:tcW w:w="1906" w:type="pct"/>
            <w:gridSpan w:val="3"/>
          </w:tcPr>
          <w:p w14:paraId="33A52530" w14:textId="77777777" w:rsidR="0035760F" w:rsidRPr="003C5855" w:rsidRDefault="0035760F" w:rsidP="003252B2">
            <w:pPr>
              <w:adjustRightInd w:val="0"/>
              <w:snapToGrid w:val="0"/>
              <w:spacing w:before="0" w:after="0"/>
              <w:jc w:val="both"/>
              <w:rPr>
                <w:lang w:val="en-US" w:eastAsia="en-US"/>
              </w:rPr>
            </w:pPr>
            <w:r w:rsidRPr="003C5855">
              <w:rPr>
                <w:lang w:val="en-US" w:eastAsia="en-US"/>
              </w:rPr>
              <w:t>SNR(dB)(10% iBLER)</w:t>
            </w:r>
          </w:p>
        </w:tc>
      </w:tr>
      <w:tr w:rsidR="0035760F" w:rsidRPr="003C5855" w14:paraId="56750B8C" w14:textId="77777777" w:rsidTr="003252B2">
        <w:tc>
          <w:tcPr>
            <w:tcW w:w="584" w:type="pct"/>
          </w:tcPr>
          <w:p w14:paraId="7A95B428" w14:textId="77777777" w:rsidR="0035760F" w:rsidRPr="003C5855" w:rsidRDefault="0035760F" w:rsidP="003252B2">
            <w:pPr>
              <w:adjustRightInd w:val="0"/>
              <w:snapToGrid w:val="0"/>
              <w:spacing w:before="0" w:after="0"/>
              <w:jc w:val="both"/>
              <w:rPr>
                <w:lang w:val="en-US" w:eastAsia="en-US"/>
              </w:rPr>
            </w:pPr>
          </w:p>
        </w:tc>
        <w:tc>
          <w:tcPr>
            <w:tcW w:w="709" w:type="pct"/>
          </w:tcPr>
          <w:p w14:paraId="5C2D667B" w14:textId="77777777" w:rsidR="0035760F" w:rsidRPr="003C5855" w:rsidRDefault="0035760F" w:rsidP="003252B2">
            <w:pPr>
              <w:spacing w:before="0" w:after="0"/>
              <w:jc w:val="both"/>
              <w:rPr>
                <w:rFonts w:eastAsia="等线"/>
                <w:color w:val="000000"/>
                <w:lang w:val="en-US" w:eastAsia="zh-CN"/>
              </w:rPr>
            </w:pPr>
            <w:r w:rsidRPr="003C5855">
              <w:rPr>
                <w:rFonts w:eastAsia="等线"/>
                <w:color w:val="000000"/>
                <w:lang w:val="en-US" w:eastAsia="en-US"/>
              </w:rPr>
              <w:t>With/without UE multiplexing</w:t>
            </w:r>
          </w:p>
        </w:tc>
        <w:tc>
          <w:tcPr>
            <w:tcW w:w="620" w:type="pct"/>
          </w:tcPr>
          <w:p w14:paraId="54C15194" w14:textId="77777777" w:rsidR="0035760F" w:rsidRPr="003C5855" w:rsidRDefault="0035760F" w:rsidP="003252B2">
            <w:pPr>
              <w:adjustRightInd w:val="0"/>
              <w:snapToGrid w:val="0"/>
              <w:spacing w:before="0" w:after="0"/>
              <w:jc w:val="both"/>
              <w:rPr>
                <w:rFonts w:eastAsia="等线"/>
                <w:color w:val="000000"/>
                <w:lang w:val="en-US" w:eastAsia="zh-CN"/>
              </w:rPr>
            </w:pPr>
            <w:r w:rsidRPr="003C5855">
              <w:rPr>
                <w:rFonts w:eastAsia="等线"/>
                <w:color w:val="000000"/>
                <w:lang w:val="en-US" w:eastAsia="en-US"/>
              </w:rPr>
              <w:t>Repetition</w:t>
            </w:r>
            <w:r w:rsidRPr="003C5855">
              <w:rPr>
                <w:rFonts w:eastAsia="等线"/>
                <w:color w:val="000000"/>
                <w:lang w:val="en-US" w:eastAsia="zh-CN"/>
              </w:rPr>
              <w:t>s</w:t>
            </w:r>
          </w:p>
          <w:p w14:paraId="17636CE4"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/occupied slots</w:t>
            </w:r>
          </w:p>
        </w:tc>
        <w:tc>
          <w:tcPr>
            <w:tcW w:w="587" w:type="pct"/>
          </w:tcPr>
          <w:p w14:paraId="5C551D4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TB</w:t>
            </w:r>
            <w:r w:rsidRPr="003C5855">
              <w:rPr>
                <w:rFonts w:eastAsia="等线" w:hint="eastAsia"/>
                <w:color w:val="000000"/>
                <w:lang w:val="en-US" w:eastAsia="zh-CN"/>
              </w:rPr>
              <w:t>o</w:t>
            </w:r>
            <w:r w:rsidRPr="003C5855">
              <w:rPr>
                <w:rFonts w:eastAsia="等线"/>
                <w:color w:val="000000"/>
                <w:lang w:val="en-US" w:eastAsia="en-US"/>
              </w:rPr>
              <w:t>MS</w:t>
            </w:r>
          </w:p>
        </w:tc>
        <w:tc>
          <w:tcPr>
            <w:tcW w:w="594" w:type="pct"/>
          </w:tcPr>
          <w:p w14:paraId="4851EED6"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repetition</w:t>
            </w:r>
            <w:r w:rsidRPr="003C5855">
              <w:rPr>
                <w:rFonts w:eastAsia="等线"/>
                <w:color w:val="000000"/>
                <w:lang w:val="en-US" w:eastAsia="zh-CN"/>
              </w:rPr>
              <w:t>s</w:t>
            </w:r>
            <w:r w:rsidRPr="003C5855">
              <w:rPr>
                <w:rFonts w:eastAsia="等线"/>
                <w:color w:val="000000"/>
                <w:lang w:val="en-US" w:eastAsia="en-US"/>
              </w:rPr>
              <w:t xml:space="preserve"> of TB</w:t>
            </w:r>
            <w:r w:rsidRPr="003C5855">
              <w:rPr>
                <w:rFonts w:eastAsia="等线" w:hint="eastAsia"/>
                <w:color w:val="000000"/>
                <w:lang w:val="en-US" w:eastAsia="zh-CN"/>
              </w:rPr>
              <w:t>o</w:t>
            </w:r>
            <w:r w:rsidRPr="003C5855">
              <w:rPr>
                <w:rFonts w:eastAsia="等线"/>
                <w:color w:val="000000"/>
                <w:lang w:val="en-US" w:eastAsia="en-US"/>
              </w:rPr>
              <w:t>MS</w:t>
            </w:r>
          </w:p>
        </w:tc>
        <w:tc>
          <w:tcPr>
            <w:tcW w:w="733" w:type="pct"/>
            <w:vAlign w:val="center"/>
          </w:tcPr>
          <w:p w14:paraId="0A4455BF"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Inter-slot</w:t>
            </w:r>
            <w:r w:rsidRPr="003C5855">
              <w:rPr>
                <w:rFonts w:eastAsia="等线"/>
                <w:lang w:val="en-US" w:eastAsia="en-US"/>
              </w:rPr>
              <w:br/>
              <w:t>without TBOMS</w:t>
            </w:r>
          </w:p>
        </w:tc>
        <w:tc>
          <w:tcPr>
            <w:tcW w:w="587" w:type="pct"/>
            <w:vAlign w:val="center"/>
          </w:tcPr>
          <w:p w14:paraId="7A9A373B"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Inter-symbol</w:t>
            </w:r>
            <w:r w:rsidRPr="003C5855">
              <w:rPr>
                <w:rFonts w:eastAsia="等线"/>
                <w:lang w:val="en-US" w:eastAsia="en-US"/>
              </w:rPr>
              <w:br/>
              <w:t>with TBOMS</w:t>
            </w:r>
          </w:p>
        </w:tc>
        <w:tc>
          <w:tcPr>
            <w:tcW w:w="586" w:type="pct"/>
            <w:vAlign w:val="center"/>
          </w:tcPr>
          <w:p w14:paraId="0945D124"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Intra-symbol</w:t>
            </w:r>
            <w:r w:rsidRPr="003C5855">
              <w:rPr>
                <w:rFonts w:eastAsia="等线"/>
                <w:lang w:val="en-US" w:eastAsia="en-US"/>
              </w:rPr>
              <w:br/>
              <w:t>with TBOMS</w:t>
            </w:r>
          </w:p>
        </w:tc>
      </w:tr>
      <w:tr w:rsidR="0035760F" w:rsidRPr="003C5855" w14:paraId="08267DE8" w14:textId="77777777" w:rsidTr="003252B2">
        <w:tc>
          <w:tcPr>
            <w:tcW w:w="584" w:type="pct"/>
            <w:vAlign w:val="center"/>
          </w:tcPr>
          <w:p w14:paraId="6348DFE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Case1</w:t>
            </w:r>
          </w:p>
        </w:tc>
        <w:tc>
          <w:tcPr>
            <w:tcW w:w="709" w:type="pct"/>
            <w:vMerge w:val="restart"/>
          </w:tcPr>
          <w:p w14:paraId="7DC2D69E" w14:textId="77777777" w:rsidR="0035760F" w:rsidRPr="003C5855" w:rsidRDefault="0035760F" w:rsidP="003252B2">
            <w:pPr>
              <w:spacing w:before="0" w:after="0"/>
              <w:jc w:val="center"/>
              <w:rPr>
                <w:rFonts w:eastAsia="等线"/>
                <w:color w:val="000000"/>
                <w:lang w:val="en-US" w:eastAsia="zh-CN"/>
              </w:rPr>
            </w:pPr>
            <w:r w:rsidRPr="003C5855">
              <w:rPr>
                <w:rFonts w:eastAsia="等线"/>
                <w:color w:val="000000"/>
                <w:lang w:val="en-US" w:eastAsia="zh-CN"/>
              </w:rPr>
              <w:t>S</w:t>
            </w:r>
            <w:r w:rsidRPr="003C5855">
              <w:rPr>
                <w:rFonts w:eastAsia="等线" w:hint="eastAsia"/>
                <w:color w:val="000000"/>
                <w:lang w:val="en-US" w:eastAsia="zh-CN"/>
              </w:rPr>
              <w:t>ingle UE without multiplexing</w:t>
            </w:r>
          </w:p>
        </w:tc>
        <w:tc>
          <w:tcPr>
            <w:tcW w:w="620" w:type="pct"/>
            <w:vAlign w:val="center"/>
          </w:tcPr>
          <w:p w14:paraId="36B0579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587" w:type="pct"/>
            <w:vAlign w:val="center"/>
          </w:tcPr>
          <w:p w14:paraId="261D4726"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594" w:type="pct"/>
            <w:vAlign w:val="center"/>
          </w:tcPr>
          <w:p w14:paraId="4C3F49F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1906" w:type="pct"/>
            <w:gridSpan w:val="3"/>
            <w:vAlign w:val="center"/>
          </w:tcPr>
          <w:p w14:paraId="3305FF78"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-7.3</w:t>
            </w:r>
          </w:p>
        </w:tc>
      </w:tr>
      <w:tr w:rsidR="0035760F" w:rsidRPr="003C5855" w14:paraId="4A3A9EE6" w14:textId="77777777" w:rsidTr="003252B2">
        <w:tc>
          <w:tcPr>
            <w:tcW w:w="584" w:type="pct"/>
            <w:vAlign w:val="center"/>
          </w:tcPr>
          <w:p w14:paraId="47B8E28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Case2</w:t>
            </w:r>
          </w:p>
        </w:tc>
        <w:tc>
          <w:tcPr>
            <w:tcW w:w="709" w:type="pct"/>
            <w:vMerge/>
          </w:tcPr>
          <w:p w14:paraId="1AD8410C" w14:textId="77777777" w:rsidR="0035760F" w:rsidRPr="003C5855" w:rsidRDefault="0035760F" w:rsidP="003252B2">
            <w:pPr>
              <w:adjustRightInd w:val="0"/>
              <w:snapToGrid w:val="0"/>
              <w:spacing w:before="0" w:after="0"/>
              <w:jc w:val="center"/>
              <w:rPr>
                <w:lang w:val="en-US" w:eastAsia="en-US"/>
              </w:rPr>
            </w:pPr>
          </w:p>
        </w:tc>
        <w:tc>
          <w:tcPr>
            <w:tcW w:w="620" w:type="pct"/>
            <w:vAlign w:val="center"/>
          </w:tcPr>
          <w:p w14:paraId="75442C9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587" w:type="pct"/>
            <w:vAlign w:val="center"/>
          </w:tcPr>
          <w:p w14:paraId="536EB44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594" w:type="pct"/>
            <w:vAlign w:val="center"/>
          </w:tcPr>
          <w:p w14:paraId="59060BE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1906" w:type="pct"/>
            <w:gridSpan w:val="3"/>
            <w:vAlign w:val="center"/>
          </w:tcPr>
          <w:p w14:paraId="5804C65C"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-9.18</w:t>
            </w:r>
          </w:p>
        </w:tc>
      </w:tr>
      <w:tr w:rsidR="0035760F" w:rsidRPr="003C5855" w14:paraId="43CF5550" w14:textId="77777777" w:rsidTr="003252B2">
        <w:tc>
          <w:tcPr>
            <w:tcW w:w="584" w:type="pct"/>
            <w:vAlign w:val="center"/>
          </w:tcPr>
          <w:p w14:paraId="45EEB17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Case3</w:t>
            </w:r>
          </w:p>
        </w:tc>
        <w:tc>
          <w:tcPr>
            <w:tcW w:w="709" w:type="pct"/>
            <w:vMerge/>
          </w:tcPr>
          <w:p w14:paraId="711B5994" w14:textId="77777777" w:rsidR="0035760F" w:rsidRPr="003C5855" w:rsidRDefault="0035760F" w:rsidP="003252B2">
            <w:pPr>
              <w:adjustRightInd w:val="0"/>
              <w:snapToGrid w:val="0"/>
              <w:spacing w:before="0" w:after="0"/>
              <w:jc w:val="center"/>
              <w:rPr>
                <w:lang w:val="en-US" w:eastAsia="en-US"/>
              </w:rPr>
            </w:pPr>
          </w:p>
        </w:tc>
        <w:tc>
          <w:tcPr>
            <w:tcW w:w="620" w:type="pct"/>
            <w:vAlign w:val="center"/>
          </w:tcPr>
          <w:p w14:paraId="41486ED0"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32</w:t>
            </w:r>
          </w:p>
        </w:tc>
        <w:tc>
          <w:tcPr>
            <w:tcW w:w="587" w:type="pct"/>
            <w:vAlign w:val="center"/>
          </w:tcPr>
          <w:p w14:paraId="12CFF8B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594" w:type="pct"/>
            <w:vAlign w:val="center"/>
          </w:tcPr>
          <w:p w14:paraId="4F84F4B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32</w:t>
            </w:r>
          </w:p>
        </w:tc>
        <w:tc>
          <w:tcPr>
            <w:tcW w:w="1906" w:type="pct"/>
            <w:gridSpan w:val="3"/>
            <w:vAlign w:val="center"/>
          </w:tcPr>
          <w:p w14:paraId="3AAE17AF"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-11.12</w:t>
            </w:r>
          </w:p>
        </w:tc>
      </w:tr>
      <w:tr w:rsidR="0035760F" w:rsidRPr="003C5855" w14:paraId="2F639B2C" w14:textId="77777777" w:rsidTr="003252B2">
        <w:tc>
          <w:tcPr>
            <w:tcW w:w="584" w:type="pct"/>
            <w:vAlign w:val="center"/>
          </w:tcPr>
          <w:p w14:paraId="0408B58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Case4</w:t>
            </w:r>
          </w:p>
        </w:tc>
        <w:tc>
          <w:tcPr>
            <w:tcW w:w="709" w:type="pct"/>
            <w:vMerge w:val="restart"/>
          </w:tcPr>
          <w:p w14:paraId="5D27EEBA" w14:textId="77777777" w:rsidR="0035760F" w:rsidRPr="003C5855" w:rsidRDefault="0035760F" w:rsidP="003252B2">
            <w:pPr>
              <w:spacing w:before="0" w:after="0"/>
              <w:jc w:val="center"/>
              <w:rPr>
                <w:rFonts w:eastAsia="等线"/>
                <w:color w:val="000000"/>
                <w:lang w:val="en-US" w:eastAsia="zh-CN"/>
              </w:rPr>
            </w:pPr>
            <w:r w:rsidRPr="003C5855">
              <w:rPr>
                <w:rFonts w:eastAsia="等线"/>
                <w:color w:val="000000"/>
                <w:lang w:val="en-US" w:eastAsia="en-US"/>
              </w:rPr>
              <w:t xml:space="preserve">2 </w:t>
            </w:r>
            <w:r w:rsidRPr="003C5855">
              <w:rPr>
                <w:rFonts w:eastAsia="等线" w:hint="eastAsia"/>
                <w:color w:val="000000"/>
                <w:lang w:val="en-US" w:eastAsia="zh-CN"/>
              </w:rPr>
              <w:t xml:space="preserve">UEs </w:t>
            </w:r>
            <w:r w:rsidRPr="003C5855">
              <w:rPr>
                <w:rFonts w:eastAsia="等线"/>
                <w:color w:val="000000"/>
                <w:lang w:val="en-US" w:eastAsia="zh-CN"/>
              </w:rPr>
              <w:t>/OCC length 2</w:t>
            </w:r>
          </w:p>
        </w:tc>
        <w:tc>
          <w:tcPr>
            <w:tcW w:w="620" w:type="pct"/>
            <w:vAlign w:val="center"/>
          </w:tcPr>
          <w:p w14:paraId="5FFE3FB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587" w:type="pct"/>
            <w:vAlign w:val="center"/>
          </w:tcPr>
          <w:p w14:paraId="37E044A0"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594" w:type="pct"/>
            <w:vAlign w:val="center"/>
          </w:tcPr>
          <w:p w14:paraId="31B5777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733" w:type="pct"/>
            <w:vAlign w:val="center"/>
          </w:tcPr>
          <w:p w14:paraId="19B57CD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-6.84</w:t>
            </w:r>
          </w:p>
        </w:tc>
        <w:tc>
          <w:tcPr>
            <w:tcW w:w="587" w:type="pct"/>
            <w:vAlign w:val="center"/>
          </w:tcPr>
          <w:p w14:paraId="6283A8D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-6.97</w:t>
            </w:r>
          </w:p>
        </w:tc>
        <w:tc>
          <w:tcPr>
            <w:tcW w:w="586" w:type="pct"/>
            <w:vAlign w:val="center"/>
          </w:tcPr>
          <w:p w14:paraId="6FF1EED0"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-6.99</w:t>
            </w:r>
          </w:p>
        </w:tc>
      </w:tr>
      <w:tr w:rsidR="0035760F" w:rsidRPr="003C5855" w14:paraId="290E2D4A" w14:textId="77777777" w:rsidTr="003252B2">
        <w:tc>
          <w:tcPr>
            <w:tcW w:w="584" w:type="pct"/>
            <w:vAlign w:val="center"/>
          </w:tcPr>
          <w:p w14:paraId="1B44B95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Case5</w:t>
            </w:r>
          </w:p>
        </w:tc>
        <w:tc>
          <w:tcPr>
            <w:tcW w:w="709" w:type="pct"/>
            <w:vMerge/>
          </w:tcPr>
          <w:p w14:paraId="3686BD42" w14:textId="77777777" w:rsidR="0035760F" w:rsidRPr="003C5855" w:rsidRDefault="0035760F" w:rsidP="003252B2">
            <w:pPr>
              <w:adjustRightInd w:val="0"/>
              <w:snapToGrid w:val="0"/>
              <w:spacing w:before="0" w:after="0"/>
              <w:jc w:val="center"/>
              <w:rPr>
                <w:lang w:val="en-US" w:eastAsia="en-US"/>
              </w:rPr>
            </w:pPr>
          </w:p>
        </w:tc>
        <w:tc>
          <w:tcPr>
            <w:tcW w:w="620" w:type="pct"/>
            <w:vAlign w:val="center"/>
          </w:tcPr>
          <w:p w14:paraId="6A175C7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587" w:type="pct"/>
            <w:vAlign w:val="center"/>
          </w:tcPr>
          <w:p w14:paraId="1D43837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594" w:type="pct"/>
            <w:vAlign w:val="center"/>
          </w:tcPr>
          <w:p w14:paraId="42167F0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733" w:type="pct"/>
            <w:vAlign w:val="center"/>
          </w:tcPr>
          <w:p w14:paraId="741549B3"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-8.89</w:t>
            </w:r>
          </w:p>
        </w:tc>
        <w:tc>
          <w:tcPr>
            <w:tcW w:w="587" w:type="pct"/>
            <w:vAlign w:val="center"/>
          </w:tcPr>
          <w:p w14:paraId="6FB93D6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-9.12</w:t>
            </w:r>
          </w:p>
        </w:tc>
        <w:tc>
          <w:tcPr>
            <w:tcW w:w="586" w:type="pct"/>
            <w:vAlign w:val="center"/>
          </w:tcPr>
          <w:p w14:paraId="30758F7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-9.14</w:t>
            </w:r>
          </w:p>
        </w:tc>
      </w:tr>
      <w:tr w:rsidR="0035760F" w:rsidRPr="003C5855" w14:paraId="198932C8" w14:textId="77777777" w:rsidTr="003252B2">
        <w:tc>
          <w:tcPr>
            <w:tcW w:w="584" w:type="pct"/>
            <w:vAlign w:val="center"/>
          </w:tcPr>
          <w:p w14:paraId="1FEC2DE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Case6</w:t>
            </w:r>
          </w:p>
        </w:tc>
        <w:tc>
          <w:tcPr>
            <w:tcW w:w="709" w:type="pct"/>
            <w:vMerge/>
          </w:tcPr>
          <w:p w14:paraId="42AA9FDC" w14:textId="77777777" w:rsidR="0035760F" w:rsidRPr="003C5855" w:rsidRDefault="0035760F" w:rsidP="003252B2">
            <w:pPr>
              <w:adjustRightInd w:val="0"/>
              <w:snapToGrid w:val="0"/>
              <w:spacing w:before="0" w:after="0"/>
              <w:jc w:val="center"/>
              <w:rPr>
                <w:lang w:val="en-US" w:eastAsia="en-US"/>
              </w:rPr>
            </w:pPr>
          </w:p>
        </w:tc>
        <w:tc>
          <w:tcPr>
            <w:tcW w:w="620" w:type="pct"/>
            <w:vAlign w:val="center"/>
          </w:tcPr>
          <w:p w14:paraId="26C38EB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32</w:t>
            </w:r>
          </w:p>
        </w:tc>
        <w:tc>
          <w:tcPr>
            <w:tcW w:w="587" w:type="pct"/>
            <w:vAlign w:val="center"/>
          </w:tcPr>
          <w:p w14:paraId="3745F8F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594" w:type="pct"/>
            <w:vAlign w:val="center"/>
          </w:tcPr>
          <w:p w14:paraId="126DCFD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733" w:type="pct"/>
            <w:vAlign w:val="center"/>
          </w:tcPr>
          <w:p w14:paraId="19CB1AF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-11.01</w:t>
            </w:r>
          </w:p>
        </w:tc>
        <w:tc>
          <w:tcPr>
            <w:tcW w:w="587" w:type="pct"/>
            <w:vAlign w:val="center"/>
          </w:tcPr>
          <w:p w14:paraId="1FD71203"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-11.05</w:t>
            </w:r>
          </w:p>
        </w:tc>
        <w:tc>
          <w:tcPr>
            <w:tcW w:w="586" w:type="pct"/>
            <w:vAlign w:val="center"/>
          </w:tcPr>
          <w:p w14:paraId="18DAB61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-11.09</w:t>
            </w:r>
          </w:p>
        </w:tc>
      </w:tr>
      <w:tr w:rsidR="0035760F" w:rsidRPr="003C5855" w14:paraId="3E456DAC" w14:textId="77777777" w:rsidTr="003252B2">
        <w:tc>
          <w:tcPr>
            <w:tcW w:w="584" w:type="pct"/>
            <w:vAlign w:val="center"/>
          </w:tcPr>
          <w:p w14:paraId="3F6DD7A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Case7</w:t>
            </w:r>
          </w:p>
        </w:tc>
        <w:tc>
          <w:tcPr>
            <w:tcW w:w="709" w:type="pct"/>
            <w:vMerge w:val="restart"/>
          </w:tcPr>
          <w:p w14:paraId="73F6256F"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4</w:t>
            </w:r>
            <w:r w:rsidRPr="003C5855">
              <w:rPr>
                <w:rFonts w:eastAsia="等线"/>
                <w:color w:val="000000"/>
                <w:lang w:val="en-US" w:eastAsia="zh-CN"/>
              </w:rPr>
              <w:t xml:space="preserve"> </w:t>
            </w:r>
            <w:r w:rsidRPr="003C5855">
              <w:rPr>
                <w:rFonts w:eastAsia="等线" w:hint="eastAsia"/>
                <w:color w:val="000000"/>
                <w:lang w:val="en-US" w:eastAsia="zh-CN"/>
              </w:rPr>
              <w:t xml:space="preserve">UEs </w:t>
            </w:r>
            <w:r w:rsidRPr="003C5855">
              <w:rPr>
                <w:rFonts w:eastAsia="等线"/>
                <w:color w:val="000000"/>
                <w:lang w:val="en-US" w:eastAsia="zh-CN"/>
              </w:rPr>
              <w:t>/OCC length 4</w:t>
            </w:r>
          </w:p>
        </w:tc>
        <w:tc>
          <w:tcPr>
            <w:tcW w:w="620" w:type="pct"/>
            <w:vAlign w:val="center"/>
          </w:tcPr>
          <w:p w14:paraId="45070D6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587" w:type="pct"/>
            <w:vAlign w:val="center"/>
          </w:tcPr>
          <w:p w14:paraId="3A993E6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594" w:type="pct"/>
            <w:vAlign w:val="center"/>
          </w:tcPr>
          <w:p w14:paraId="23FB81B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733" w:type="pct"/>
            <w:vAlign w:val="center"/>
          </w:tcPr>
          <w:p w14:paraId="02ABCE8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-5.85</w:t>
            </w:r>
          </w:p>
        </w:tc>
        <w:tc>
          <w:tcPr>
            <w:tcW w:w="587" w:type="pct"/>
            <w:vAlign w:val="center"/>
          </w:tcPr>
          <w:p w14:paraId="141DE4D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-6.58</w:t>
            </w:r>
          </w:p>
        </w:tc>
        <w:tc>
          <w:tcPr>
            <w:tcW w:w="586" w:type="pct"/>
            <w:vAlign w:val="center"/>
          </w:tcPr>
          <w:p w14:paraId="59E1960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-6.85</w:t>
            </w:r>
          </w:p>
        </w:tc>
      </w:tr>
      <w:tr w:rsidR="0035760F" w:rsidRPr="003C5855" w14:paraId="13C7937B" w14:textId="77777777" w:rsidTr="003252B2">
        <w:tc>
          <w:tcPr>
            <w:tcW w:w="584" w:type="pct"/>
            <w:vAlign w:val="center"/>
          </w:tcPr>
          <w:p w14:paraId="088D453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Case8</w:t>
            </w:r>
          </w:p>
        </w:tc>
        <w:tc>
          <w:tcPr>
            <w:tcW w:w="709" w:type="pct"/>
            <w:vMerge/>
          </w:tcPr>
          <w:p w14:paraId="2EA60243" w14:textId="77777777" w:rsidR="0035760F" w:rsidRPr="003C5855" w:rsidRDefault="0035760F" w:rsidP="003252B2">
            <w:pPr>
              <w:adjustRightInd w:val="0"/>
              <w:snapToGrid w:val="0"/>
              <w:spacing w:before="0" w:after="0"/>
              <w:jc w:val="both"/>
              <w:rPr>
                <w:lang w:val="en-US" w:eastAsia="en-US"/>
              </w:rPr>
            </w:pPr>
          </w:p>
        </w:tc>
        <w:tc>
          <w:tcPr>
            <w:tcW w:w="620" w:type="pct"/>
            <w:vAlign w:val="center"/>
          </w:tcPr>
          <w:p w14:paraId="31B19AA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587" w:type="pct"/>
            <w:vAlign w:val="center"/>
          </w:tcPr>
          <w:p w14:paraId="0587027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594" w:type="pct"/>
            <w:vAlign w:val="center"/>
          </w:tcPr>
          <w:p w14:paraId="2776442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733" w:type="pct"/>
            <w:vAlign w:val="center"/>
          </w:tcPr>
          <w:p w14:paraId="7F2088F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-8.33</w:t>
            </w:r>
          </w:p>
        </w:tc>
        <w:tc>
          <w:tcPr>
            <w:tcW w:w="587" w:type="pct"/>
            <w:vAlign w:val="center"/>
          </w:tcPr>
          <w:p w14:paraId="1E3369E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-8.61</w:t>
            </w:r>
          </w:p>
        </w:tc>
        <w:tc>
          <w:tcPr>
            <w:tcW w:w="586" w:type="pct"/>
            <w:vAlign w:val="center"/>
          </w:tcPr>
          <w:p w14:paraId="3572E4F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-8.89</w:t>
            </w:r>
          </w:p>
        </w:tc>
      </w:tr>
      <w:tr w:rsidR="0035760F" w:rsidRPr="003C5855" w14:paraId="028AE546" w14:textId="77777777" w:rsidTr="003252B2">
        <w:tc>
          <w:tcPr>
            <w:tcW w:w="584" w:type="pct"/>
            <w:vAlign w:val="center"/>
          </w:tcPr>
          <w:p w14:paraId="6A7199C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Case9</w:t>
            </w:r>
          </w:p>
        </w:tc>
        <w:tc>
          <w:tcPr>
            <w:tcW w:w="709" w:type="pct"/>
            <w:vMerge/>
          </w:tcPr>
          <w:p w14:paraId="2325DEDC" w14:textId="77777777" w:rsidR="0035760F" w:rsidRPr="003C5855" w:rsidRDefault="0035760F" w:rsidP="003252B2">
            <w:pPr>
              <w:adjustRightInd w:val="0"/>
              <w:snapToGrid w:val="0"/>
              <w:spacing w:before="0" w:after="0"/>
              <w:jc w:val="both"/>
              <w:rPr>
                <w:lang w:val="en-US" w:eastAsia="en-US"/>
              </w:rPr>
            </w:pPr>
          </w:p>
        </w:tc>
        <w:tc>
          <w:tcPr>
            <w:tcW w:w="620" w:type="pct"/>
            <w:vAlign w:val="center"/>
          </w:tcPr>
          <w:p w14:paraId="7EE356C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32</w:t>
            </w:r>
          </w:p>
        </w:tc>
        <w:tc>
          <w:tcPr>
            <w:tcW w:w="587" w:type="pct"/>
            <w:vAlign w:val="center"/>
          </w:tcPr>
          <w:p w14:paraId="72857E6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594" w:type="pct"/>
            <w:vAlign w:val="center"/>
          </w:tcPr>
          <w:p w14:paraId="064F8C3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733" w:type="pct"/>
            <w:vAlign w:val="center"/>
          </w:tcPr>
          <w:p w14:paraId="34C3D10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-10.72</w:t>
            </w:r>
          </w:p>
        </w:tc>
        <w:tc>
          <w:tcPr>
            <w:tcW w:w="587" w:type="pct"/>
            <w:vAlign w:val="center"/>
          </w:tcPr>
          <w:p w14:paraId="5736133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-10.7</w:t>
            </w:r>
          </w:p>
        </w:tc>
        <w:tc>
          <w:tcPr>
            <w:tcW w:w="586" w:type="pct"/>
            <w:vAlign w:val="center"/>
          </w:tcPr>
          <w:p w14:paraId="508B13F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-10.95</w:t>
            </w:r>
          </w:p>
        </w:tc>
      </w:tr>
    </w:tbl>
    <w:p w14:paraId="258A546C"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 xml:space="preserve">* MCS level = </w:t>
      </w:r>
      <w:r w:rsidRPr="003C5855">
        <w:rPr>
          <w:rFonts w:hint="eastAsia"/>
          <w:bCs/>
          <w:iCs/>
          <w:lang w:val="en-US" w:eastAsia="zh-CN"/>
        </w:rPr>
        <w:t>8</w:t>
      </w:r>
    </w:p>
    <w:p w14:paraId="46D56A3C" w14:textId="77777777" w:rsidR="0035760F" w:rsidRPr="003C5855" w:rsidRDefault="0035760F" w:rsidP="0035760F">
      <w:pPr>
        <w:widowControl w:val="0"/>
        <w:adjustRightInd w:val="0"/>
        <w:snapToGrid w:val="0"/>
        <w:spacing w:before="0" w:after="0"/>
        <w:jc w:val="both"/>
        <w:rPr>
          <w:bCs/>
          <w:iCs/>
          <w:lang w:val="en-US" w:eastAsia="zh-CN"/>
        </w:rPr>
      </w:pPr>
      <w:r w:rsidRPr="003C5855">
        <w:rPr>
          <w:rFonts w:hint="eastAsia"/>
          <w:bCs/>
          <w:iCs/>
          <w:lang w:val="en-US" w:eastAsia="zh-CN"/>
        </w:rPr>
        <w:t>* RV 0 are used for all repetitions</w:t>
      </w:r>
    </w:p>
    <w:p w14:paraId="045956B8" w14:textId="77777777" w:rsidR="0035760F" w:rsidRPr="003C5855" w:rsidRDefault="0035760F" w:rsidP="0035760F">
      <w:pPr>
        <w:widowControl w:val="0"/>
        <w:adjustRightInd w:val="0"/>
        <w:snapToGrid w:val="0"/>
        <w:spacing w:before="0" w:after="0"/>
        <w:jc w:val="both"/>
        <w:rPr>
          <w:b/>
          <w:iCs/>
          <w:lang w:val="en-US" w:eastAsia="zh-CN"/>
        </w:rPr>
      </w:pPr>
    </w:p>
    <w:p w14:paraId="726078ED"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B</w:t>
      </w:r>
      <w:r w:rsidRPr="003C5855">
        <w:rPr>
          <w:rFonts w:hint="eastAsia"/>
          <w:bCs/>
          <w:iCs/>
          <w:lang w:val="en-US" w:eastAsia="zh-CN"/>
        </w:rPr>
        <w:t xml:space="preserve">ased on the evaluation results of VoIP traffic, the performance loss due to introducing </w:t>
      </w:r>
      <w:r w:rsidRPr="003C5855">
        <w:rPr>
          <w:bCs/>
          <w:iCs/>
          <w:lang w:val="en-US" w:eastAsia="zh-CN"/>
        </w:rPr>
        <w:t>multiple</w:t>
      </w:r>
      <w:r w:rsidRPr="003C5855">
        <w:rPr>
          <w:rFonts w:hint="eastAsia"/>
          <w:bCs/>
          <w:iCs/>
          <w:lang w:val="en-US" w:eastAsia="zh-CN"/>
        </w:rPr>
        <w:t xml:space="preserve"> UE </w:t>
      </w:r>
      <w:r w:rsidRPr="003C5855">
        <w:rPr>
          <w:bCs/>
          <w:iCs/>
          <w:lang w:val="en-US" w:eastAsia="zh-CN"/>
        </w:rPr>
        <w:t>multiplexing</w:t>
      </w:r>
      <w:r w:rsidRPr="003C5855">
        <w:rPr>
          <w:rFonts w:hint="eastAsia"/>
          <w:bCs/>
          <w:iCs/>
          <w:lang w:val="en-US" w:eastAsia="zh-CN"/>
        </w:rPr>
        <w:t xml:space="preserve"> through OCC is marginal between single UE and multiple UEs with OCC </w:t>
      </w:r>
      <w:r w:rsidRPr="003C5855">
        <w:rPr>
          <w:bCs/>
          <w:iCs/>
          <w:lang w:val="en-US" w:eastAsia="zh-CN"/>
        </w:rPr>
        <w:t>length</w:t>
      </w:r>
      <w:r w:rsidRPr="003C5855">
        <w:rPr>
          <w:rFonts w:hint="eastAsia"/>
          <w:bCs/>
          <w:iCs/>
          <w:lang w:val="en-US" w:eastAsia="zh-CN"/>
        </w:rPr>
        <w:t xml:space="preserve"> 2. </w:t>
      </w:r>
      <w:r w:rsidRPr="003C5855">
        <w:rPr>
          <w:bCs/>
          <w:iCs/>
          <w:lang w:val="en-US" w:eastAsia="zh-CN"/>
        </w:rPr>
        <w:t>F</w:t>
      </w:r>
      <w:r w:rsidRPr="003C5855">
        <w:rPr>
          <w:rFonts w:hint="eastAsia"/>
          <w:bCs/>
          <w:iCs/>
          <w:lang w:val="en-US" w:eastAsia="zh-CN"/>
        </w:rPr>
        <w:t xml:space="preserve">or the case of inter-slot OCC mechanism, the performance loss is less than 0.5dB for 16 repetitions, and less than 0.3dB for 20 repetitions. </w:t>
      </w:r>
      <w:r w:rsidRPr="003C5855">
        <w:rPr>
          <w:bCs/>
          <w:iCs/>
          <w:lang w:val="en-US" w:eastAsia="zh-CN"/>
        </w:rPr>
        <w:t>When</w:t>
      </w:r>
      <w:r w:rsidRPr="003C5855">
        <w:rPr>
          <w:rFonts w:hint="eastAsia"/>
          <w:bCs/>
          <w:iCs/>
          <w:lang w:val="en-US" w:eastAsia="zh-CN"/>
        </w:rPr>
        <w:t xml:space="preserve"> OCC length is two, the differences between inter-slot OCC, inter-symbol OCC with TBoMS and the intra-symbol OCC with TBoMS are less than 0.45dB for 16 repetitions, 0.21dB for 20 repetitions.</w:t>
      </w:r>
    </w:p>
    <w:p w14:paraId="7A0C231D" w14:textId="77777777" w:rsidR="0035760F" w:rsidRPr="003C5855" w:rsidRDefault="0035760F" w:rsidP="0035760F">
      <w:pPr>
        <w:widowControl w:val="0"/>
        <w:adjustRightInd w:val="0"/>
        <w:snapToGrid w:val="0"/>
        <w:spacing w:before="0" w:after="0"/>
        <w:jc w:val="both"/>
        <w:rPr>
          <w:bCs/>
          <w:iCs/>
          <w:lang w:val="en-US" w:eastAsia="zh-CN"/>
        </w:rPr>
      </w:pPr>
    </w:p>
    <w:p w14:paraId="3EAC1C07"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F</w:t>
      </w:r>
      <w:r w:rsidRPr="003C5855">
        <w:rPr>
          <w:rFonts w:hint="eastAsia"/>
          <w:bCs/>
          <w:iCs/>
          <w:lang w:val="en-US" w:eastAsia="zh-CN"/>
        </w:rPr>
        <w:t xml:space="preserve">or the case of small data rate with </w:t>
      </w:r>
      <w:r w:rsidRPr="003C5855">
        <w:rPr>
          <w:bCs/>
          <w:iCs/>
          <w:lang w:val="en-US" w:eastAsia="zh-CN"/>
        </w:rPr>
        <w:t>payload</w:t>
      </w:r>
      <w:r w:rsidRPr="003C5855">
        <w:rPr>
          <w:rFonts w:hint="eastAsia"/>
          <w:bCs/>
          <w:iCs/>
          <w:lang w:val="en-US" w:eastAsia="zh-CN"/>
        </w:rPr>
        <w:t xml:space="preserve"> of 96bit, the </w:t>
      </w:r>
      <w:r w:rsidRPr="003C5855">
        <w:rPr>
          <w:bCs/>
          <w:iCs/>
          <w:lang w:val="en-US" w:eastAsia="zh-CN"/>
        </w:rPr>
        <w:t>performance</w:t>
      </w:r>
      <w:r w:rsidRPr="003C5855">
        <w:rPr>
          <w:rFonts w:hint="eastAsia"/>
          <w:bCs/>
          <w:iCs/>
          <w:lang w:val="en-US" w:eastAsia="zh-CN"/>
        </w:rPr>
        <w:t xml:space="preserve"> loss compared with single UE transmission </w:t>
      </w:r>
      <w:r w:rsidRPr="003C5855">
        <w:rPr>
          <w:bCs/>
          <w:iCs/>
          <w:lang w:val="en-US" w:eastAsia="zh-CN"/>
        </w:rPr>
        <w:t>and</w:t>
      </w:r>
      <w:r w:rsidRPr="003C5855">
        <w:rPr>
          <w:rFonts w:hint="eastAsia"/>
          <w:bCs/>
          <w:iCs/>
          <w:lang w:val="en-US" w:eastAsia="zh-CN"/>
        </w:rPr>
        <w:t xml:space="preserve"> </w:t>
      </w:r>
      <w:r w:rsidRPr="003C5855">
        <w:rPr>
          <w:bCs/>
          <w:iCs/>
          <w:lang w:val="en-US" w:eastAsia="zh-CN"/>
        </w:rPr>
        <w:t>performance</w:t>
      </w:r>
      <w:r w:rsidRPr="003C5855">
        <w:rPr>
          <w:rFonts w:hint="eastAsia"/>
          <w:bCs/>
          <w:iCs/>
          <w:lang w:val="en-US" w:eastAsia="zh-CN"/>
        </w:rPr>
        <w:t xml:space="preserve"> margin between different solutions are even smaller. The performance loss </w:t>
      </w:r>
      <w:r w:rsidRPr="003C5855">
        <w:rPr>
          <w:bCs/>
          <w:iCs/>
          <w:lang w:val="en-US" w:eastAsia="zh-CN"/>
        </w:rPr>
        <w:t>of</w:t>
      </w:r>
      <w:r w:rsidRPr="003C5855">
        <w:rPr>
          <w:rFonts w:hint="eastAsia"/>
          <w:bCs/>
          <w:iCs/>
          <w:lang w:val="en-US" w:eastAsia="zh-CN"/>
        </w:rPr>
        <w:t xml:space="preserve"> inter-slot OCC </w:t>
      </w:r>
      <w:r w:rsidRPr="003C5855">
        <w:rPr>
          <w:bCs/>
          <w:iCs/>
          <w:lang w:val="en-US" w:eastAsia="zh-CN"/>
        </w:rPr>
        <w:t>with</w:t>
      </w:r>
      <w:r w:rsidRPr="003C5855">
        <w:rPr>
          <w:rFonts w:hint="eastAsia"/>
          <w:bCs/>
          <w:iCs/>
          <w:lang w:val="en-US" w:eastAsia="zh-CN"/>
        </w:rPr>
        <w:t xml:space="preserve"> length 2 relative to single UE repetition with repetition number {8,16,32} is {0.46, 0.29, 0.11}dB. </w:t>
      </w:r>
      <w:r w:rsidRPr="003C5855">
        <w:rPr>
          <w:bCs/>
          <w:iCs/>
          <w:lang w:val="en-US" w:eastAsia="zh-CN"/>
        </w:rPr>
        <w:t>A</w:t>
      </w:r>
      <w:r w:rsidRPr="003C5855">
        <w:rPr>
          <w:rFonts w:hint="eastAsia"/>
          <w:bCs/>
          <w:iCs/>
          <w:lang w:val="en-US" w:eastAsia="zh-CN"/>
        </w:rPr>
        <w:t xml:space="preserve">long with the increase of the repetition number, the performance loss decreases. </w:t>
      </w:r>
      <w:r w:rsidRPr="003C5855">
        <w:rPr>
          <w:bCs/>
          <w:iCs/>
          <w:lang w:val="en-US" w:eastAsia="zh-CN"/>
        </w:rPr>
        <w:t>T</w:t>
      </w:r>
      <w:r w:rsidRPr="003C5855">
        <w:rPr>
          <w:rFonts w:hint="eastAsia"/>
          <w:bCs/>
          <w:iCs/>
          <w:lang w:val="en-US" w:eastAsia="zh-CN"/>
        </w:rPr>
        <w:t xml:space="preserve">he performance margin between inter-slot OCC with length 2 relative to intra-symbol with TBoMS with repetition {8,16,32} are {0.15, 0.25, 0.08}. The performance margin between inter-slot OCC and intra-symbol OCC is even smaller along </w:t>
      </w:r>
      <w:r w:rsidRPr="003C5855">
        <w:rPr>
          <w:bCs/>
          <w:iCs/>
          <w:lang w:val="en-US" w:eastAsia="zh-CN"/>
        </w:rPr>
        <w:t>with</w:t>
      </w:r>
      <w:r w:rsidRPr="003C5855">
        <w:rPr>
          <w:rFonts w:hint="eastAsia"/>
          <w:bCs/>
          <w:iCs/>
          <w:lang w:val="en-US" w:eastAsia="zh-CN"/>
        </w:rPr>
        <w:t xml:space="preserve"> the increase of the repetition number. </w:t>
      </w:r>
      <w:r w:rsidRPr="003C5855">
        <w:rPr>
          <w:bCs/>
          <w:iCs/>
          <w:lang w:val="en-US" w:eastAsia="zh-CN"/>
        </w:rPr>
        <w:t>I</w:t>
      </w:r>
      <w:r w:rsidRPr="003C5855">
        <w:rPr>
          <w:rFonts w:hint="eastAsia"/>
          <w:bCs/>
          <w:iCs/>
          <w:lang w:val="en-US" w:eastAsia="zh-CN"/>
        </w:rPr>
        <w:t xml:space="preserve">n the case of 4 UE multiplexing with OCC </w:t>
      </w:r>
      <w:r w:rsidRPr="003C5855">
        <w:rPr>
          <w:bCs/>
          <w:iCs/>
          <w:lang w:val="en-US" w:eastAsia="zh-CN"/>
        </w:rPr>
        <w:t>length</w:t>
      </w:r>
      <w:r w:rsidRPr="003C5855">
        <w:rPr>
          <w:rFonts w:hint="eastAsia"/>
          <w:bCs/>
          <w:iCs/>
          <w:lang w:val="en-US" w:eastAsia="zh-CN"/>
        </w:rPr>
        <w:t xml:space="preserve"> 4, the performance loss is larger than that of 2 UE multiplexing </w:t>
      </w:r>
      <w:r w:rsidRPr="003C5855">
        <w:rPr>
          <w:bCs/>
          <w:iCs/>
          <w:lang w:val="en-US" w:eastAsia="zh-CN"/>
        </w:rPr>
        <w:t>with</w:t>
      </w:r>
      <w:r w:rsidRPr="003C5855">
        <w:rPr>
          <w:rFonts w:hint="eastAsia"/>
          <w:bCs/>
          <w:iCs/>
          <w:lang w:val="en-US" w:eastAsia="zh-CN"/>
        </w:rPr>
        <w:t xml:space="preserve"> OCC length 2. </w:t>
      </w:r>
      <w:r w:rsidRPr="003C5855">
        <w:rPr>
          <w:bCs/>
          <w:iCs/>
          <w:lang w:val="en-US" w:eastAsia="zh-CN"/>
        </w:rPr>
        <w:t>B</w:t>
      </w:r>
      <w:r w:rsidRPr="003C5855">
        <w:rPr>
          <w:rFonts w:hint="eastAsia"/>
          <w:bCs/>
          <w:iCs/>
          <w:lang w:val="en-US" w:eastAsia="zh-CN"/>
        </w:rPr>
        <w:t xml:space="preserve">ut the trend is same for both performance loss </w:t>
      </w:r>
      <w:r w:rsidRPr="003C5855">
        <w:rPr>
          <w:bCs/>
          <w:iCs/>
          <w:lang w:val="en-US" w:eastAsia="zh-CN"/>
        </w:rPr>
        <w:t>compared</w:t>
      </w:r>
      <w:r w:rsidRPr="003C5855">
        <w:rPr>
          <w:rFonts w:hint="eastAsia"/>
          <w:bCs/>
          <w:iCs/>
          <w:lang w:val="en-US" w:eastAsia="zh-CN"/>
        </w:rPr>
        <w:t xml:space="preserve"> with single UE transmission and the performance margin between different solutions. </w:t>
      </w:r>
    </w:p>
    <w:p w14:paraId="6BBC0232" w14:textId="77777777" w:rsidR="0035760F" w:rsidRPr="003C5855" w:rsidRDefault="0035760F" w:rsidP="0035760F">
      <w:pPr>
        <w:widowControl w:val="0"/>
        <w:adjustRightInd w:val="0"/>
        <w:snapToGrid w:val="0"/>
        <w:spacing w:before="0" w:after="0"/>
        <w:jc w:val="both"/>
        <w:rPr>
          <w:bCs/>
          <w:iCs/>
          <w:lang w:val="en-US" w:eastAsia="zh-CN"/>
        </w:rPr>
      </w:pPr>
    </w:p>
    <w:p w14:paraId="26AD2736" w14:textId="6E0E36BE" w:rsidR="0035760F" w:rsidRPr="003C5855" w:rsidRDefault="003E4A26" w:rsidP="0035760F">
      <w:pPr>
        <w:widowControl w:val="0"/>
        <w:adjustRightInd w:val="0"/>
        <w:snapToGrid w:val="0"/>
        <w:spacing w:before="0" w:after="0"/>
        <w:jc w:val="both"/>
        <w:rPr>
          <w:b/>
          <w:iCs/>
          <w:lang w:val="en-US" w:eastAsia="zh-CN"/>
        </w:rPr>
      </w:pPr>
      <w:r w:rsidRPr="00EB7242">
        <w:rPr>
          <w:b/>
        </w:rPr>
        <w:t xml:space="preserve">Observation </w:t>
      </w:r>
      <w:r w:rsidR="00515402">
        <w:rPr>
          <w:rFonts w:hint="eastAsia"/>
          <w:b/>
          <w:lang w:eastAsia="zh-CN"/>
        </w:rPr>
        <w:t>10</w:t>
      </w:r>
    </w:p>
    <w:p w14:paraId="5BC5FD96" w14:textId="77777777" w:rsidR="0035760F" w:rsidRPr="003C5855" w:rsidRDefault="0035760F" w:rsidP="0035760F">
      <w:pPr>
        <w:widowControl w:val="0"/>
        <w:adjustRightInd w:val="0"/>
        <w:snapToGrid w:val="0"/>
        <w:spacing w:before="0" w:after="0"/>
        <w:jc w:val="both"/>
        <w:rPr>
          <w:b/>
          <w:iCs/>
          <w:lang w:val="en-US" w:eastAsia="zh-CN"/>
        </w:rPr>
      </w:pPr>
      <w:r w:rsidRPr="003C5855">
        <w:rPr>
          <w:b/>
          <w:iCs/>
          <w:lang w:val="en-US" w:eastAsia="zh-CN"/>
        </w:rPr>
        <w:t>T</w:t>
      </w:r>
      <w:r w:rsidRPr="003C5855">
        <w:rPr>
          <w:rFonts w:hint="eastAsia"/>
          <w:b/>
          <w:iCs/>
          <w:lang w:val="en-US" w:eastAsia="zh-CN"/>
        </w:rPr>
        <w:t xml:space="preserve">he </w:t>
      </w:r>
      <w:r w:rsidRPr="003C5855">
        <w:rPr>
          <w:b/>
          <w:iCs/>
          <w:lang w:val="en-US" w:eastAsia="zh-CN"/>
        </w:rPr>
        <w:t>performance</w:t>
      </w:r>
      <w:r w:rsidRPr="003C5855">
        <w:rPr>
          <w:rFonts w:hint="eastAsia"/>
          <w:b/>
          <w:iCs/>
          <w:lang w:val="en-US" w:eastAsia="zh-CN"/>
        </w:rPr>
        <w:t xml:space="preserve"> difference between </w:t>
      </w:r>
      <w:r w:rsidRPr="003C5855">
        <w:rPr>
          <w:b/>
          <w:iCs/>
          <w:lang w:val="en-US" w:eastAsia="zh-CN"/>
        </w:rPr>
        <w:t>different</w:t>
      </w:r>
      <w:r w:rsidRPr="003C5855">
        <w:rPr>
          <w:rFonts w:hint="eastAsia"/>
          <w:b/>
          <w:iCs/>
          <w:lang w:val="en-US" w:eastAsia="zh-CN"/>
        </w:rPr>
        <w:t xml:space="preserve"> solutions, </w:t>
      </w:r>
      <w:r w:rsidRPr="003C5855">
        <w:rPr>
          <w:b/>
          <w:iCs/>
          <w:lang w:val="en-US" w:eastAsia="zh-CN"/>
        </w:rPr>
        <w:t>including</w:t>
      </w:r>
      <w:r w:rsidRPr="003C5855">
        <w:rPr>
          <w:rFonts w:hint="eastAsia"/>
          <w:b/>
          <w:iCs/>
          <w:lang w:val="en-US" w:eastAsia="zh-CN"/>
        </w:rPr>
        <w:t xml:space="preserve"> inter-slot OCC, inter-symbol OCC and intra-symbol OCC is marginal when a relative high repetition </w:t>
      </w:r>
      <w:r w:rsidRPr="003C5855">
        <w:rPr>
          <w:b/>
          <w:iCs/>
          <w:lang w:val="en-US" w:eastAsia="zh-CN"/>
        </w:rPr>
        <w:t>number</w:t>
      </w:r>
      <w:r w:rsidRPr="003C5855">
        <w:rPr>
          <w:rFonts w:hint="eastAsia"/>
          <w:b/>
          <w:iCs/>
          <w:lang w:val="en-US" w:eastAsia="zh-CN"/>
        </w:rPr>
        <w:t xml:space="preserve"> is applied. </w:t>
      </w:r>
    </w:p>
    <w:p w14:paraId="559E3B75" w14:textId="77777777" w:rsidR="0035760F" w:rsidRPr="003C5855" w:rsidRDefault="0035760F" w:rsidP="0035760F">
      <w:pPr>
        <w:widowControl w:val="0"/>
        <w:adjustRightInd w:val="0"/>
        <w:snapToGrid w:val="0"/>
        <w:spacing w:before="0" w:after="0"/>
        <w:jc w:val="both"/>
        <w:rPr>
          <w:bCs/>
          <w:iCs/>
          <w:lang w:val="en-US" w:eastAsia="zh-CN"/>
        </w:rPr>
      </w:pPr>
    </w:p>
    <w:p w14:paraId="325BDAC9"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T</w:t>
      </w:r>
      <w:r w:rsidRPr="003C5855">
        <w:rPr>
          <w:rFonts w:hint="eastAsia"/>
          <w:bCs/>
          <w:iCs/>
          <w:lang w:val="en-US" w:eastAsia="zh-CN"/>
        </w:rPr>
        <w:t xml:space="preserve">hough the scheme of inter-slot OCC does not have the best performance between the 3 candidate solutions, but it has less impact to the current PUSCH RE mapping which is more compatible with current </w:t>
      </w:r>
      <w:r w:rsidRPr="003C5855">
        <w:rPr>
          <w:bCs/>
          <w:iCs/>
          <w:lang w:val="en-US" w:eastAsia="zh-CN"/>
        </w:rPr>
        <w:t>implementation</w:t>
      </w:r>
      <w:r w:rsidRPr="003C5855">
        <w:rPr>
          <w:rFonts w:hint="eastAsia"/>
          <w:bCs/>
          <w:iCs/>
          <w:lang w:val="en-US" w:eastAsia="zh-CN"/>
        </w:rPr>
        <w:t xml:space="preserve">. </w:t>
      </w:r>
      <w:r w:rsidRPr="003C5855">
        <w:rPr>
          <w:bCs/>
          <w:iCs/>
          <w:lang w:val="en-US" w:eastAsia="zh-CN"/>
        </w:rPr>
        <w:t>A</w:t>
      </w:r>
      <w:r w:rsidRPr="003C5855">
        <w:rPr>
          <w:rFonts w:hint="eastAsia"/>
          <w:bCs/>
          <w:iCs/>
          <w:lang w:val="en-US" w:eastAsia="zh-CN"/>
        </w:rPr>
        <w:t xml:space="preserve">nd the inter-slot OCC does not have the dependence on the </w:t>
      </w:r>
      <w:r w:rsidRPr="003C5855">
        <w:rPr>
          <w:bCs/>
          <w:iCs/>
          <w:lang w:val="en-US" w:eastAsia="zh-CN"/>
        </w:rPr>
        <w:t>application</w:t>
      </w:r>
      <w:r w:rsidRPr="003C5855">
        <w:rPr>
          <w:rFonts w:hint="eastAsia"/>
          <w:bCs/>
          <w:iCs/>
          <w:lang w:val="en-US" w:eastAsia="zh-CN"/>
        </w:rPr>
        <w:t xml:space="preserve"> of TBoMS as inter-symbol OCC and intra-symbol OCC. </w:t>
      </w:r>
      <w:r w:rsidRPr="003C5855">
        <w:rPr>
          <w:bCs/>
          <w:iCs/>
          <w:lang w:val="en-US" w:eastAsia="zh-CN"/>
        </w:rPr>
        <w:t>T</w:t>
      </w:r>
      <w:r w:rsidRPr="003C5855">
        <w:rPr>
          <w:rFonts w:hint="eastAsia"/>
          <w:bCs/>
          <w:iCs/>
          <w:lang w:val="en-US" w:eastAsia="zh-CN"/>
        </w:rPr>
        <w:t xml:space="preserve">hen considering both </w:t>
      </w:r>
      <w:r w:rsidRPr="003C5855">
        <w:rPr>
          <w:bCs/>
          <w:iCs/>
          <w:lang w:val="en-US" w:eastAsia="zh-CN"/>
        </w:rPr>
        <w:t>the</w:t>
      </w:r>
      <w:r w:rsidRPr="003C5855">
        <w:rPr>
          <w:rFonts w:hint="eastAsia"/>
          <w:bCs/>
          <w:iCs/>
          <w:lang w:val="en-US" w:eastAsia="zh-CN"/>
        </w:rPr>
        <w:t xml:space="preserve"> performance and the specification </w:t>
      </w:r>
      <w:r w:rsidRPr="003C5855">
        <w:rPr>
          <w:bCs/>
          <w:iCs/>
          <w:lang w:val="en-US" w:eastAsia="zh-CN"/>
        </w:rPr>
        <w:t>impact</w:t>
      </w:r>
      <w:r w:rsidRPr="003C5855">
        <w:rPr>
          <w:rFonts w:hint="eastAsia"/>
          <w:bCs/>
          <w:iCs/>
          <w:lang w:val="en-US" w:eastAsia="zh-CN"/>
        </w:rPr>
        <w:t xml:space="preserve">, the inter-slot OCC scheme is </w:t>
      </w:r>
      <w:r w:rsidRPr="003C5855">
        <w:rPr>
          <w:bCs/>
          <w:iCs/>
          <w:lang w:val="en-US" w:eastAsia="zh-CN"/>
        </w:rPr>
        <w:t>preferred</w:t>
      </w:r>
      <w:r w:rsidRPr="003C5855">
        <w:rPr>
          <w:rFonts w:hint="eastAsia"/>
          <w:bCs/>
          <w:iCs/>
          <w:lang w:val="en-US" w:eastAsia="zh-CN"/>
        </w:rPr>
        <w:t xml:space="preserve"> for the normative </w:t>
      </w:r>
      <w:r w:rsidRPr="003C5855">
        <w:rPr>
          <w:bCs/>
          <w:iCs/>
          <w:lang w:val="en-US" w:eastAsia="zh-CN"/>
        </w:rPr>
        <w:lastRenderedPageBreak/>
        <w:t>phase</w:t>
      </w:r>
      <w:r w:rsidRPr="003C5855">
        <w:rPr>
          <w:rFonts w:hint="eastAsia"/>
          <w:bCs/>
          <w:iCs/>
          <w:lang w:val="en-US" w:eastAsia="zh-CN"/>
        </w:rPr>
        <w:t>.</w:t>
      </w:r>
    </w:p>
    <w:p w14:paraId="08E51E59" w14:textId="77777777" w:rsidR="0035760F" w:rsidRPr="003C5855" w:rsidRDefault="0035760F" w:rsidP="0035760F">
      <w:pPr>
        <w:widowControl w:val="0"/>
        <w:adjustRightInd w:val="0"/>
        <w:snapToGrid w:val="0"/>
        <w:spacing w:before="0" w:after="0"/>
        <w:jc w:val="both"/>
        <w:rPr>
          <w:bCs/>
          <w:iCs/>
          <w:lang w:val="en-US" w:eastAsia="zh-CN"/>
        </w:rPr>
      </w:pPr>
    </w:p>
    <w:p w14:paraId="58CA0131" w14:textId="2CCCCFC0" w:rsidR="0035760F" w:rsidRPr="003C5855" w:rsidRDefault="00FB6734" w:rsidP="0035760F">
      <w:pPr>
        <w:widowControl w:val="0"/>
        <w:adjustRightInd w:val="0"/>
        <w:snapToGrid w:val="0"/>
        <w:spacing w:before="0" w:after="0"/>
        <w:jc w:val="both"/>
        <w:rPr>
          <w:b/>
          <w:i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2</w:t>
      </w:r>
      <w:r w:rsidRPr="00FB6734">
        <w:rPr>
          <w:b/>
          <w:iCs/>
        </w:rPr>
        <w:fldChar w:fldCharType="end"/>
      </w:r>
    </w:p>
    <w:p w14:paraId="589C8BDE" w14:textId="77777777" w:rsidR="0035760F" w:rsidRPr="003C5855" w:rsidRDefault="0035760F" w:rsidP="0035760F">
      <w:pPr>
        <w:widowControl w:val="0"/>
        <w:adjustRightInd w:val="0"/>
        <w:snapToGrid w:val="0"/>
        <w:spacing w:before="0" w:after="0"/>
        <w:jc w:val="both"/>
        <w:rPr>
          <w:b/>
          <w:iCs/>
          <w:lang w:val="en-US" w:eastAsia="zh-CN"/>
        </w:rPr>
      </w:pPr>
      <w:r w:rsidRPr="003C5855">
        <w:rPr>
          <w:rFonts w:hint="eastAsia"/>
          <w:b/>
          <w:iCs/>
          <w:lang w:val="en-US" w:eastAsia="zh-CN"/>
        </w:rPr>
        <w:t xml:space="preserve">Considering both </w:t>
      </w:r>
      <w:r w:rsidRPr="003C5855">
        <w:rPr>
          <w:b/>
          <w:iCs/>
          <w:lang w:val="en-US" w:eastAsia="zh-CN"/>
        </w:rPr>
        <w:t>the</w:t>
      </w:r>
      <w:r w:rsidRPr="003C5855">
        <w:rPr>
          <w:rFonts w:hint="eastAsia"/>
          <w:b/>
          <w:iCs/>
          <w:lang w:val="en-US" w:eastAsia="zh-CN"/>
        </w:rPr>
        <w:t xml:space="preserve"> performance and the specification </w:t>
      </w:r>
      <w:r w:rsidRPr="003C5855">
        <w:rPr>
          <w:b/>
          <w:iCs/>
          <w:lang w:val="en-US" w:eastAsia="zh-CN"/>
        </w:rPr>
        <w:t>impact</w:t>
      </w:r>
      <w:r w:rsidRPr="003C5855">
        <w:rPr>
          <w:rFonts w:hint="eastAsia"/>
          <w:b/>
          <w:iCs/>
          <w:lang w:val="en-US" w:eastAsia="zh-CN"/>
        </w:rPr>
        <w:t xml:space="preserve">, the inter-slot OCC scheme is </w:t>
      </w:r>
      <w:r w:rsidRPr="003C5855">
        <w:rPr>
          <w:b/>
          <w:iCs/>
          <w:lang w:val="en-US" w:eastAsia="zh-CN"/>
        </w:rPr>
        <w:t>preferred</w:t>
      </w:r>
      <w:r w:rsidRPr="003C5855">
        <w:rPr>
          <w:rFonts w:hint="eastAsia"/>
          <w:b/>
          <w:iCs/>
          <w:lang w:val="en-US" w:eastAsia="zh-CN"/>
        </w:rPr>
        <w:t xml:space="preserve"> for the normative </w:t>
      </w:r>
      <w:r w:rsidRPr="003C5855">
        <w:rPr>
          <w:b/>
          <w:iCs/>
          <w:lang w:val="en-US" w:eastAsia="zh-CN"/>
        </w:rPr>
        <w:t>phase</w:t>
      </w:r>
      <w:r w:rsidRPr="003C5855">
        <w:rPr>
          <w:rFonts w:hint="eastAsia"/>
          <w:b/>
          <w:iCs/>
          <w:lang w:val="en-US" w:eastAsia="zh-CN"/>
        </w:rPr>
        <w:t>.</w:t>
      </w:r>
    </w:p>
    <w:p w14:paraId="08AEA00A" w14:textId="77777777" w:rsidR="0035760F" w:rsidRPr="003C5855" w:rsidRDefault="0035760F" w:rsidP="0035760F">
      <w:pPr>
        <w:adjustRightInd w:val="0"/>
        <w:snapToGrid w:val="0"/>
        <w:spacing w:before="0" w:after="0"/>
        <w:jc w:val="both"/>
        <w:rPr>
          <w:lang w:val="en-US" w:eastAsia="zh-CN"/>
        </w:rPr>
      </w:pPr>
    </w:p>
    <w:p w14:paraId="2E3E51B0" w14:textId="77777777" w:rsidR="0035760F" w:rsidRPr="00085F2E" w:rsidRDefault="0035760F" w:rsidP="0035760F">
      <w:pPr>
        <w:pStyle w:val="1"/>
        <w:rPr>
          <w:rFonts w:ascii="Times New Roman" w:hAnsi="Times New Roman"/>
          <w:lang w:val="en-US" w:eastAsia="zh-CN"/>
        </w:rPr>
      </w:pPr>
      <w:r w:rsidRPr="00085F2E">
        <w:rPr>
          <w:rFonts w:ascii="Times New Roman" w:hAnsi="Times New Roman"/>
          <w:lang w:val="en-US" w:eastAsia="zh-CN"/>
        </w:rPr>
        <w:t>Other issues</w:t>
      </w:r>
    </w:p>
    <w:p w14:paraId="4D1BCBCE" w14:textId="4AB4331E" w:rsidR="0035760F" w:rsidRPr="00184EC6" w:rsidRDefault="007525A8" w:rsidP="00515402">
      <w:pPr>
        <w:adjustRightInd w:val="0"/>
        <w:snapToGrid w:val="0"/>
        <w:spacing w:before="0" w:after="0"/>
        <w:jc w:val="both"/>
        <w:rPr>
          <w:b/>
          <w:bCs/>
          <w:i/>
          <w:iCs/>
          <w:sz w:val="22"/>
          <w:szCs w:val="22"/>
          <w:u w:val="single"/>
          <w:lang w:eastAsia="zh-CN"/>
        </w:rPr>
      </w:pPr>
      <w:r w:rsidRPr="007525A8">
        <w:rPr>
          <w:b/>
          <w:bCs/>
          <w:i/>
          <w:iCs/>
          <w:sz w:val="22"/>
          <w:szCs w:val="22"/>
          <w:u w:val="single"/>
          <w:lang w:eastAsia="zh-CN"/>
        </w:rPr>
        <w:t>OCC indication/configuration</w:t>
      </w:r>
    </w:p>
    <w:p w14:paraId="3E668ADB" w14:textId="77777777" w:rsidR="0035760F" w:rsidRDefault="0035760F" w:rsidP="00515402">
      <w:pPr>
        <w:adjustRightInd w:val="0"/>
        <w:snapToGrid w:val="0"/>
        <w:spacing w:before="0" w:after="0"/>
        <w:jc w:val="both"/>
        <w:rPr>
          <w:lang w:eastAsia="zh-CN"/>
        </w:rPr>
      </w:pPr>
    </w:p>
    <w:p w14:paraId="569D22A6" w14:textId="77777777" w:rsidR="00EC4D89" w:rsidRDefault="00EC4D89" w:rsidP="00515402">
      <w:pPr>
        <w:spacing w:before="0" w:after="0"/>
        <w:jc w:val="both"/>
        <w:rPr>
          <w:lang w:eastAsia="zh-CN"/>
        </w:rPr>
      </w:pPr>
      <w:r>
        <w:rPr>
          <w:rFonts w:hint="eastAsia"/>
          <w:lang w:eastAsia="zh-CN"/>
        </w:rPr>
        <w:t xml:space="preserve">In our view, </w:t>
      </w:r>
      <w:r w:rsidRPr="005F1F63">
        <w:rPr>
          <w:lang w:eastAsia="zh-CN"/>
        </w:rPr>
        <w:t xml:space="preserve">OCC length and pattern </w:t>
      </w:r>
      <w:r>
        <w:rPr>
          <w:rFonts w:hint="eastAsia"/>
          <w:lang w:eastAsia="zh-CN"/>
        </w:rPr>
        <w:t>can</w:t>
      </w:r>
      <w:r w:rsidRPr="005F1F63">
        <w:rPr>
          <w:lang w:eastAsia="zh-CN"/>
        </w:rPr>
        <w:t xml:space="preserve"> be configured via RRC signalling</w:t>
      </w:r>
      <w:r>
        <w:rPr>
          <w:rFonts w:hint="eastAsia"/>
          <w:lang w:eastAsia="zh-CN"/>
        </w:rPr>
        <w:t xml:space="preserve">. Nevertheless, </w:t>
      </w:r>
      <w:r w:rsidRPr="005F1F63">
        <w:rPr>
          <w:lang w:eastAsia="zh-CN"/>
        </w:rPr>
        <w:t xml:space="preserve">DMRS port indication in DCI field </w:t>
      </w:r>
      <w:r>
        <w:rPr>
          <w:rFonts w:hint="eastAsia"/>
          <w:lang w:eastAsia="zh-CN"/>
        </w:rPr>
        <w:t>can</w:t>
      </w:r>
      <w:r w:rsidRPr="005F1F63">
        <w:rPr>
          <w:lang w:eastAsia="zh-CN"/>
        </w:rPr>
        <w:t xml:space="preserve"> be reused to additional indicate OCC index</w:t>
      </w:r>
      <w:r w:rsidRPr="00660DD7">
        <w:rPr>
          <w:rFonts w:hint="eastAsia"/>
          <w:lang w:eastAsia="zh-CN"/>
        </w:rPr>
        <w:t xml:space="preserve"> </w:t>
      </w:r>
      <w:r>
        <w:rPr>
          <w:rFonts w:hint="eastAsia"/>
          <w:lang w:eastAsia="zh-CN"/>
        </w:rPr>
        <w:t>to reduce signalling overhead,</w:t>
      </w:r>
      <w:r w:rsidRPr="005F1F63">
        <w:rPr>
          <w:lang w:eastAsia="zh-CN"/>
        </w:rPr>
        <w:t xml:space="preserve"> since the functionality of both DMRS port indication and OOC indication are similar to support UE multiplex</w:t>
      </w:r>
      <w:r>
        <w:rPr>
          <w:rFonts w:hint="eastAsia"/>
          <w:lang w:eastAsia="zh-CN"/>
        </w:rPr>
        <w:t>.</w:t>
      </w:r>
    </w:p>
    <w:p w14:paraId="558E5DE5" w14:textId="77777777" w:rsidR="00CC496E" w:rsidRDefault="00CC496E" w:rsidP="00515402">
      <w:pPr>
        <w:spacing w:before="0" w:after="0"/>
        <w:jc w:val="both"/>
        <w:rPr>
          <w:lang w:eastAsia="zh-CN"/>
        </w:rPr>
      </w:pPr>
    </w:p>
    <w:p w14:paraId="7585C09A" w14:textId="1FB0F401" w:rsidR="00FB6734" w:rsidRPr="00FB6734" w:rsidRDefault="00FB6734" w:rsidP="00CF3601">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3</w:t>
      </w:r>
      <w:r w:rsidRPr="00FB6734">
        <w:rPr>
          <w:b/>
          <w:iCs/>
        </w:rPr>
        <w:fldChar w:fldCharType="end"/>
      </w:r>
    </w:p>
    <w:p w14:paraId="654715CA" w14:textId="57871D8E" w:rsidR="00EC4D89" w:rsidRPr="00FB6734" w:rsidRDefault="00EC4D89" w:rsidP="00CF3601">
      <w:pPr>
        <w:spacing w:before="0" w:after="0"/>
        <w:jc w:val="both"/>
        <w:rPr>
          <w:b/>
          <w:bCs/>
          <w:lang w:val="en-US" w:eastAsia="zh-CN"/>
        </w:rPr>
      </w:pPr>
      <w:r w:rsidRPr="00FB6734">
        <w:rPr>
          <w:rFonts w:hint="eastAsia"/>
          <w:b/>
          <w:bCs/>
          <w:lang w:val="en-US" w:eastAsia="zh-CN"/>
        </w:rPr>
        <w:t xml:space="preserve">Support </w:t>
      </w:r>
      <w:r w:rsidRPr="00FB6734">
        <w:rPr>
          <w:b/>
          <w:bCs/>
          <w:lang w:eastAsia="zh-CN"/>
        </w:rPr>
        <w:t>reusing</w:t>
      </w:r>
      <w:r w:rsidRPr="00FB6734">
        <w:rPr>
          <w:rFonts w:hint="eastAsia"/>
          <w:b/>
          <w:bCs/>
          <w:lang w:eastAsia="zh-CN"/>
        </w:rPr>
        <w:t xml:space="preserve"> </w:t>
      </w:r>
      <w:r w:rsidRPr="00FB6734">
        <w:rPr>
          <w:b/>
          <w:bCs/>
          <w:lang w:eastAsia="zh-CN"/>
        </w:rPr>
        <w:t xml:space="preserve">DMRS port indication in DCI field </w:t>
      </w:r>
      <w:r w:rsidRPr="00FB6734">
        <w:rPr>
          <w:rFonts w:hint="eastAsia"/>
          <w:b/>
          <w:bCs/>
          <w:lang w:eastAsia="zh-CN"/>
        </w:rPr>
        <w:t>to</w:t>
      </w:r>
      <w:r w:rsidRPr="00FB6734">
        <w:rPr>
          <w:b/>
          <w:bCs/>
          <w:lang w:eastAsia="zh-CN"/>
        </w:rPr>
        <w:t xml:space="preserve"> additional indicate OCC index</w:t>
      </w:r>
      <w:r w:rsidRPr="00FB6734">
        <w:rPr>
          <w:rFonts w:hint="eastAsia"/>
          <w:b/>
          <w:bCs/>
          <w:lang w:eastAsia="zh-CN"/>
        </w:rPr>
        <w:t xml:space="preserve"> to reduce signalling overhead.</w:t>
      </w:r>
    </w:p>
    <w:p w14:paraId="25636963" w14:textId="77777777" w:rsidR="0035760F" w:rsidRDefault="0035760F" w:rsidP="00515402">
      <w:pPr>
        <w:adjustRightInd w:val="0"/>
        <w:snapToGrid w:val="0"/>
        <w:spacing w:before="0" w:after="0"/>
        <w:jc w:val="both"/>
        <w:rPr>
          <w:lang w:eastAsia="zh-CN"/>
        </w:rPr>
      </w:pPr>
    </w:p>
    <w:p w14:paraId="71CEB568" w14:textId="77777777" w:rsidR="0035760F" w:rsidRDefault="0035760F" w:rsidP="00515402">
      <w:pPr>
        <w:adjustRightInd w:val="0"/>
        <w:snapToGrid w:val="0"/>
        <w:spacing w:before="0" w:after="0"/>
        <w:jc w:val="both"/>
        <w:rPr>
          <w:b/>
          <w:bCs/>
          <w:sz w:val="22"/>
          <w:szCs w:val="22"/>
          <w:u w:val="single"/>
        </w:rPr>
      </w:pPr>
      <w:r w:rsidRPr="00184EC6">
        <w:rPr>
          <w:b/>
          <w:bCs/>
          <w:i/>
          <w:iCs/>
          <w:sz w:val="22"/>
          <w:szCs w:val="22"/>
          <w:u w:val="single"/>
        </w:rPr>
        <w:t>UCI multiplexing rules for PUSCH with OCC</w:t>
      </w:r>
    </w:p>
    <w:p w14:paraId="22124AB3" w14:textId="77777777" w:rsidR="0035760F" w:rsidRPr="00F04683" w:rsidRDefault="0035760F" w:rsidP="00515402">
      <w:pPr>
        <w:adjustRightInd w:val="0"/>
        <w:snapToGrid w:val="0"/>
        <w:spacing w:before="0" w:after="0"/>
        <w:jc w:val="both"/>
        <w:rPr>
          <w:b/>
          <w:bCs/>
          <w:sz w:val="22"/>
          <w:szCs w:val="22"/>
          <w:u w:val="single"/>
        </w:rPr>
      </w:pPr>
    </w:p>
    <w:p w14:paraId="32C86881" w14:textId="77777777" w:rsidR="0035760F" w:rsidRPr="007C2E7B" w:rsidRDefault="0035760F" w:rsidP="00515402">
      <w:pPr>
        <w:adjustRightInd w:val="0"/>
        <w:snapToGrid w:val="0"/>
        <w:spacing w:before="0" w:after="0"/>
        <w:jc w:val="both"/>
        <w:rPr>
          <w:lang w:val="en-US" w:eastAsia="zh-CN"/>
        </w:rPr>
      </w:pPr>
      <w:r>
        <w:rPr>
          <w:rFonts w:hint="eastAsia"/>
          <w:lang w:val="en-US" w:eastAsia="zh-CN"/>
        </w:rPr>
        <w:t xml:space="preserve">As captured in </w:t>
      </w:r>
      <w:r w:rsidRPr="00D94CA5">
        <w:rPr>
          <w:rFonts w:hint="eastAsia"/>
          <w:lang w:val="en-US" w:eastAsia="zh-CN"/>
        </w:rPr>
        <w:t>TS 38.213</w:t>
      </w:r>
      <w:r>
        <w:rPr>
          <w:rFonts w:hint="eastAsia"/>
          <w:lang w:val="en-US" w:eastAsia="zh-CN"/>
        </w:rPr>
        <w:t xml:space="preserve">, </w:t>
      </w:r>
      <w:r>
        <w:rPr>
          <w:rFonts w:hint="eastAsia"/>
          <w:lang w:eastAsia="zh-CN"/>
        </w:rPr>
        <w:t>if</w:t>
      </w:r>
      <w:r>
        <w:rPr>
          <w:rFonts w:hint="eastAsia"/>
          <w:lang w:val="en-US" w:eastAsia="zh-CN"/>
        </w:rPr>
        <w:t xml:space="preserve"> a PUSCH repetition occasion is overlapped with a PUCCH </w:t>
      </w:r>
      <w:r w:rsidRPr="00F0077E">
        <w:rPr>
          <w:lang w:val="en-US" w:eastAsia="zh-CN"/>
        </w:rPr>
        <w:t xml:space="preserve">with </w:t>
      </w:r>
      <w:r>
        <w:rPr>
          <w:rFonts w:hint="eastAsia"/>
          <w:lang w:val="en-US" w:eastAsia="zh-CN"/>
        </w:rPr>
        <w:t xml:space="preserve">UCI, UE may </w:t>
      </w:r>
      <w:r w:rsidRPr="008372F2">
        <w:rPr>
          <w:rFonts w:eastAsiaTheme="minorEastAsia"/>
          <w:lang w:eastAsia="zh-CN"/>
        </w:rPr>
        <w:t xml:space="preserve">multiplex the </w:t>
      </w:r>
      <w:r>
        <w:rPr>
          <w:rFonts w:eastAsiaTheme="minorEastAsia" w:hint="eastAsia"/>
          <w:lang w:eastAsia="zh-CN"/>
        </w:rPr>
        <w:t>UCI</w:t>
      </w:r>
      <w:r w:rsidRPr="008372F2">
        <w:rPr>
          <w:rFonts w:eastAsiaTheme="minorEastAsia"/>
          <w:lang w:eastAsia="zh-CN"/>
        </w:rPr>
        <w:t xml:space="preserve"> in the </w:t>
      </w:r>
      <w:r>
        <w:rPr>
          <w:rFonts w:hint="eastAsia"/>
          <w:lang w:val="en-US" w:eastAsia="zh-CN"/>
        </w:rPr>
        <w:t xml:space="preserve">overlapped </w:t>
      </w:r>
      <w:r w:rsidRPr="008372F2">
        <w:rPr>
          <w:rFonts w:eastAsiaTheme="minorEastAsia"/>
          <w:lang w:eastAsia="zh-CN"/>
        </w:rPr>
        <w:t>PUSCH repetition</w:t>
      </w:r>
      <w:r>
        <w:rPr>
          <w:rFonts w:eastAsiaTheme="minorEastAsia" w:hint="eastAsia"/>
          <w:lang w:eastAsia="zh-CN"/>
        </w:rPr>
        <w:t xml:space="preserve"> is some cases. And in other cases (e.g., if </w:t>
      </w:r>
      <w:r>
        <w:rPr>
          <w:rFonts w:eastAsiaTheme="minorEastAsia" w:hint="eastAsia"/>
          <w:lang w:val="en-US" w:eastAsia="zh-CN"/>
        </w:rPr>
        <w:t xml:space="preserve">overlapped with a PUCCH </w:t>
      </w:r>
      <w:r w:rsidRPr="00F0077E">
        <w:rPr>
          <w:lang w:val="en-US" w:eastAsia="zh-CN"/>
        </w:rPr>
        <w:t>repetition</w:t>
      </w:r>
      <w:r>
        <w:rPr>
          <w:rFonts w:eastAsiaTheme="minorEastAsia" w:hint="eastAsia"/>
          <w:lang w:eastAsia="zh-CN"/>
        </w:rPr>
        <w:t xml:space="preserve">), </w:t>
      </w:r>
      <w:r w:rsidRPr="008372F2">
        <w:rPr>
          <w:rFonts w:eastAsiaTheme="minorEastAsia" w:hint="eastAsia"/>
          <w:lang w:eastAsia="zh-CN"/>
        </w:rPr>
        <w:t xml:space="preserve">UE </w:t>
      </w:r>
      <w:r>
        <w:rPr>
          <w:rFonts w:eastAsiaTheme="minorEastAsia" w:hint="eastAsia"/>
          <w:lang w:eastAsia="zh-CN"/>
        </w:rPr>
        <w:t xml:space="preserve">may </w:t>
      </w:r>
      <w:r w:rsidRPr="003F7BAB">
        <w:t>tran</w:t>
      </w:r>
      <w:r w:rsidRPr="007C2E7B">
        <w:t xml:space="preserve">smit the PUCCH and does not transmit the </w:t>
      </w:r>
      <w:r w:rsidRPr="007C2E7B">
        <w:rPr>
          <w:rFonts w:hint="eastAsia"/>
          <w:lang w:eastAsia="zh-CN"/>
        </w:rPr>
        <w:t xml:space="preserve">overlapped </w:t>
      </w:r>
      <w:r w:rsidRPr="007C2E7B">
        <w:rPr>
          <w:rFonts w:hint="eastAsia"/>
          <w:lang w:val="en-US" w:eastAsia="zh-CN"/>
        </w:rPr>
        <w:t xml:space="preserve">PUSCH repetition occasion. </w:t>
      </w:r>
      <w:r w:rsidRPr="007C2E7B">
        <w:rPr>
          <w:lang w:val="en-US" w:eastAsia="zh-CN"/>
        </w:rPr>
        <w:t>T</w:t>
      </w:r>
      <w:r w:rsidRPr="007C2E7B">
        <w:rPr>
          <w:rFonts w:hint="eastAsia"/>
          <w:lang w:val="en-US" w:eastAsia="zh-CN"/>
        </w:rPr>
        <w:t>he detailed description in the specification is captured in the Annex</w:t>
      </w:r>
      <w:r>
        <w:rPr>
          <w:rFonts w:hint="eastAsia"/>
          <w:lang w:val="en-US" w:eastAsia="zh-CN"/>
        </w:rPr>
        <w:t xml:space="preserve"> II</w:t>
      </w:r>
      <w:r w:rsidRPr="007C2E7B">
        <w:rPr>
          <w:rFonts w:hint="eastAsia"/>
          <w:lang w:val="en-US" w:eastAsia="zh-CN"/>
        </w:rPr>
        <w:t xml:space="preserve">. </w:t>
      </w:r>
    </w:p>
    <w:p w14:paraId="4D5DEE89" w14:textId="77777777" w:rsidR="0035760F" w:rsidRPr="007C2E7B" w:rsidRDefault="0035760F" w:rsidP="00515402">
      <w:pPr>
        <w:adjustRightInd w:val="0"/>
        <w:snapToGrid w:val="0"/>
        <w:spacing w:before="0" w:after="0"/>
        <w:jc w:val="both"/>
        <w:rPr>
          <w:lang w:val="en-US" w:eastAsia="zh-CN"/>
        </w:rPr>
      </w:pPr>
    </w:p>
    <w:p w14:paraId="2794D729" w14:textId="75870A2D" w:rsidR="0035760F" w:rsidRPr="00BE1E97" w:rsidRDefault="0035760F" w:rsidP="00515402">
      <w:pPr>
        <w:adjustRightInd w:val="0"/>
        <w:snapToGrid w:val="0"/>
        <w:spacing w:before="0" w:after="0"/>
        <w:jc w:val="both"/>
        <w:rPr>
          <w:lang w:val="en-US" w:eastAsia="zh-CN"/>
        </w:rPr>
      </w:pPr>
      <w:r w:rsidRPr="007C2E7B">
        <w:rPr>
          <w:rFonts w:hint="eastAsia"/>
          <w:lang w:val="en-US" w:eastAsia="zh-CN"/>
        </w:rPr>
        <w:t>As shown in</w:t>
      </w:r>
      <w:r w:rsidR="00EF2B58">
        <w:rPr>
          <w:lang w:val="en-US" w:eastAsia="zh-CN"/>
        </w:rPr>
        <w:fldChar w:fldCharType="begin"/>
      </w:r>
      <w:r w:rsidR="00EF2B58">
        <w:rPr>
          <w:lang w:val="en-US" w:eastAsia="zh-CN"/>
        </w:rPr>
        <w:instrText xml:space="preserve"> </w:instrText>
      </w:r>
      <w:r w:rsidR="00EF2B58">
        <w:rPr>
          <w:rFonts w:hint="eastAsia"/>
          <w:lang w:val="en-US" w:eastAsia="zh-CN"/>
        </w:rPr>
        <w:instrText>REF _Ref173875141 \h</w:instrText>
      </w:r>
      <w:r w:rsidR="00EF2B58">
        <w:rPr>
          <w:lang w:val="en-US" w:eastAsia="zh-CN"/>
        </w:rPr>
        <w:instrText xml:space="preserve"> </w:instrText>
      </w:r>
      <w:r w:rsidR="00EF2B58">
        <w:rPr>
          <w:lang w:val="en-US" w:eastAsia="zh-CN"/>
        </w:rPr>
      </w:r>
      <w:r w:rsidR="00EF2B58">
        <w:rPr>
          <w:lang w:val="en-US" w:eastAsia="zh-CN"/>
        </w:rPr>
        <w:fldChar w:fldCharType="separate"/>
      </w:r>
      <w:r w:rsidR="00491A7A" w:rsidRPr="005C09CE">
        <w:t xml:space="preserve">Figure </w:t>
      </w:r>
      <w:r w:rsidR="00491A7A">
        <w:rPr>
          <w:noProof/>
        </w:rPr>
        <w:t>7</w:t>
      </w:r>
      <w:r w:rsidR="00EF2B58">
        <w:rPr>
          <w:lang w:val="en-US" w:eastAsia="zh-CN"/>
        </w:rPr>
        <w:fldChar w:fldCharType="end"/>
      </w:r>
      <w:r w:rsidRPr="007C2E7B">
        <w:rPr>
          <w:rFonts w:hint="eastAsia"/>
          <w:lang w:val="en-US" w:eastAsia="zh-CN"/>
        </w:rPr>
        <w:t xml:space="preserve">, if </w:t>
      </w:r>
      <w:r w:rsidRPr="007C2E7B">
        <w:rPr>
          <w:lang w:val="en-US" w:eastAsia="zh-CN"/>
        </w:rPr>
        <w:t>the</w:t>
      </w:r>
      <w:r w:rsidRPr="007C2E7B">
        <w:rPr>
          <w:rFonts w:hint="eastAsia"/>
          <w:lang w:val="en-US" w:eastAsia="zh-CN"/>
        </w:rPr>
        <w:t xml:space="preserve"> PUCCH repetitions are overlapped with the PUSCH repetitions with OCC, the PUSCH repetition, e.g. slot n+1 as in UE 1, may be dropped. And if a UCI would be reported in the slot n+2 in UE 2, the UCI should be </w:t>
      </w:r>
      <w:r w:rsidRPr="007C2E7B">
        <w:rPr>
          <w:lang w:val="en-US" w:eastAsia="zh-CN"/>
        </w:rPr>
        <w:t>multiplexed</w:t>
      </w:r>
      <w:r w:rsidRPr="007C2E7B">
        <w:rPr>
          <w:rFonts w:hint="eastAsia"/>
          <w:lang w:val="en-US" w:eastAsia="zh-CN"/>
        </w:rPr>
        <w:t xml:space="preserve"> </w:t>
      </w:r>
      <w:r w:rsidRPr="007C2E7B">
        <w:rPr>
          <w:lang w:val="en-US" w:eastAsia="zh-CN"/>
        </w:rPr>
        <w:t>in the</w:t>
      </w:r>
      <w:r w:rsidRPr="007C2E7B">
        <w:rPr>
          <w:rFonts w:hint="eastAsia"/>
          <w:lang w:val="en-US" w:eastAsia="zh-CN"/>
        </w:rPr>
        <w:t xml:space="preserve"> PUSCH repetition in </w:t>
      </w:r>
      <w:r w:rsidRPr="007C2E7B">
        <w:rPr>
          <w:lang w:val="en-US" w:eastAsia="zh-CN"/>
        </w:rPr>
        <w:t>that</w:t>
      </w:r>
      <w:r w:rsidRPr="007C2E7B">
        <w:rPr>
          <w:rFonts w:hint="eastAsia"/>
          <w:lang w:val="en-US" w:eastAsia="zh-CN"/>
        </w:rPr>
        <w:t xml:space="preserve"> slot. </w:t>
      </w:r>
      <w:r w:rsidRPr="007C2E7B">
        <w:rPr>
          <w:lang w:val="en-US" w:eastAsia="zh-CN"/>
        </w:rPr>
        <w:t>B</w:t>
      </w:r>
      <w:r w:rsidRPr="007C2E7B">
        <w:rPr>
          <w:rFonts w:hint="eastAsia"/>
          <w:lang w:val="en-US" w:eastAsia="zh-CN"/>
        </w:rPr>
        <w:t xml:space="preserve">oth the dropping of the slot of UE1 and the UCI multiplexing of UE2 will destroy the orthogonality of OCC enhanced PUSCH repetition. </w:t>
      </w:r>
      <w:r w:rsidRPr="007C2E7B">
        <w:rPr>
          <w:lang w:val="en-US" w:eastAsia="zh-CN"/>
        </w:rPr>
        <w:t>Since</w:t>
      </w:r>
      <w:r w:rsidRPr="007C2E7B">
        <w:rPr>
          <w:rFonts w:hint="eastAsia"/>
          <w:lang w:val="en-US" w:eastAsia="zh-CN"/>
        </w:rPr>
        <w:t xml:space="preserve"> the content of PUSCH repetition would be different from other PUSCH repetitions.</w:t>
      </w:r>
      <w:r>
        <w:rPr>
          <w:rFonts w:hint="eastAsia"/>
          <w:lang w:val="en-US" w:eastAsia="zh-CN"/>
        </w:rPr>
        <w:t xml:space="preserve"> </w:t>
      </w:r>
    </w:p>
    <w:p w14:paraId="140F0E1F" w14:textId="77777777" w:rsidR="0035760F" w:rsidRPr="00D760F1" w:rsidRDefault="0035760F" w:rsidP="00515402">
      <w:pPr>
        <w:adjustRightInd w:val="0"/>
        <w:snapToGrid w:val="0"/>
        <w:spacing w:before="0" w:after="0"/>
        <w:jc w:val="both"/>
        <w:rPr>
          <w:lang w:val="en-US" w:eastAsia="zh-CN"/>
        </w:rPr>
      </w:pPr>
    </w:p>
    <w:p w14:paraId="209D8704" w14:textId="77777777" w:rsidR="0035760F" w:rsidRDefault="0035760F" w:rsidP="00515402">
      <w:pPr>
        <w:spacing w:before="0" w:after="0"/>
        <w:jc w:val="center"/>
      </w:pPr>
      <w:r>
        <w:object w:dxaOrig="5784" w:dyaOrig="5268" w14:anchorId="012D8D72">
          <v:shape id="_x0000_i1029" type="#_x0000_t75" style="width:181.5pt;height:166.5pt" o:ole="">
            <v:imagedata r:id="rId18" o:title=""/>
          </v:shape>
          <o:OLEObject Type="Embed" ProgID="Visio.Drawing.15" ShapeID="_x0000_i1029" DrawAspect="Content" ObjectID="_1784717988" r:id="rId19"/>
        </w:object>
      </w:r>
    </w:p>
    <w:p w14:paraId="5651706E" w14:textId="368442B8" w:rsidR="0035760F" w:rsidRPr="00623D5A" w:rsidRDefault="00EF2B58" w:rsidP="00515402">
      <w:pPr>
        <w:spacing w:before="0" w:after="0"/>
        <w:jc w:val="center"/>
        <w:rPr>
          <w:lang w:eastAsia="zh-CN"/>
        </w:rPr>
      </w:pPr>
      <w:bookmarkStart w:id="19" w:name="_Ref173875141"/>
      <w:r w:rsidRPr="005C09CE">
        <w:t xml:space="preserve">Figure </w:t>
      </w:r>
      <w:r w:rsidRPr="005C09CE">
        <w:fldChar w:fldCharType="begin"/>
      </w:r>
      <w:r w:rsidRPr="005C09CE">
        <w:instrText xml:space="preserve"> SEQ Figure \* ARABIC </w:instrText>
      </w:r>
      <w:r w:rsidRPr="005C09CE">
        <w:fldChar w:fldCharType="separate"/>
      </w:r>
      <w:r w:rsidR="00491A7A">
        <w:rPr>
          <w:noProof/>
        </w:rPr>
        <w:t>7</w:t>
      </w:r>
      <w:r w:rsidRPr="005C09CE">
        <w:fldChar w:fldCharType="end"/>
      </w:r>
      <w:bookmarkEnd w:id="19"/>
      <w:r w:rsidR="0035760F">
        <w:rPr>
          <w:rFonts w:hint="eastAsia"/>
          <w:b/>
          <w:lang w:eastAsia="zh-CN"/>
        </w:rPr>
        <w:t>.</w:t>
      </w:r>
      <w:r w:rsidR="0035760F" w:rsidRPr="00D2293C">
        <w:rPr>
          <w:b/>
        </w:rPr>
        <w:t xml:space="preserve"> </w:t>
      </w:r>
      <w:r w:rsidR="0035760F" w:rsidRPr="00B72E90">
        <w:rPr>
          <w:b/>
          <w:lang w:eastAsia="zh-CN"/>
        </w:rPr>
        <w:t xml:space="preserve">UCI multiplexing </w:t>
      </w:r>
      <w:r w:rsidR="0035760F">
        <w:rPr>
          <w:rFonts w:hint="eastAsia"/>
          <w:b/>
          <w:lang w:eastAsia="zh-CN"/>
        </w:rPr>
        <w:t>issues</w:t>
      </w:r>
      <w:r w:rsidR="0035760F" w:rsidRPr="00B72E90">
        <w:rPr>
          <w:b/>
          <w:lang w:eastAsia="zh-CN"/>
        </w:rPr>
        <w:t xml:space="preserve"> for PUSCH with OCC</w:t>
      </w:r>
      <w:r w:rsidR="0035760F" w:rsidRPr="00D2293C">
        <w:rPr>
          <w:b/>
          <w:lang w:eastAsia="en-US"/>
        </w:rPr>
        <w:t>.</w:t>
      </w:r>
    </w:p>
    <w:p w14:paraId="0D530CD9" w14:textId="3C0CD6A8" w:rsidR="0035760F" w:rsidRDefault="00FB6734" w:rsidP="00515402">
      <w:pPr>
        <w:adjustRightInd w:val="0"/>
        <w:snapToGrid w:val="0"/>
        <w:spacing w:before="0" w:after="0"/>
        <w:jc w:val="both"/>
        <w:rPr>
          <w:b/>
          <w:iCs/>
          <w:lang w:eastAsia="zh-CN"/>
        </w:rPr>
      </w:pPr>
      <w:r w:rsidRPr="00EB7242">
        <w:rPr>
          <w:b/>
        </w:rPr>
        <w:t xml:space="preserve">Observation </w:t>
      </w:r>
      <w:r w:rsidR="00CC496E">
        <w:rPr>
          <w:rFonts w:hint="eastAsia"/>
          <w:b/>
          <w:lang w:eastAsia="zh-CN"/>
        </w:rPr>
        <w:t>11</w:t>
      </w:r>
    </w:p>
    <w:p w14:paraId="46208EFD" w14:textId="77777777" w:rsidR="0035760F" w:rsidRPr="00EC34EB" w:rsidRDefault="0035760F" w:rsidP="00515402">
      <w:pPr>
        <w:adjustRightInd w:val="0"/>
        <w:snapToGrid w:val="0"/>
        <w:spacing w:before="0" w:after="0"/>
        <w:jc w:val="both"/>
        <w:rPr>
          <w:b/>
          <w:iCs/>
          <w:lang w:eastAsia="zh-CN"/>
        </w:rPr>
      </w:pPr>
      <w:r>
        <w:rPr>
          <w:b/>
          <w:iCs/>
          <w:lang w:eastAsia="zh-CN"/>
        </w:rPr>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Pr>
          <w:rFonts w:hint="eastAsia"/>
          <w:b/>
          <w:iCs/>
          <w:lang w:eastAsia="zh-CN"/>
        </w:rPr>
        <w:t xml:space="preserve">y of the OCC enhanced PUSCH repetitions. </w:t>
      </w:r>
    </w:p>
    <w:p w14:paraId="6A1A558D" w14:textId="77777777" w:rsidR="0035760F" w:rsidRDefault="0035760F" w:rsidP="00515402">
      <w:pPr>
        <w:adjustRightInd w:val="0"/>
        <w:snapToGrid w:val="0"/>
        <w:spacing w:before="0" w:after="0"/>
        <w:jc w:val="both"/>
        <w:rPr>
          <w:b/>
          <w:i/>
          <w:u w:val="single"/>
        </w:rPr>
      </w:pPr>
    </w:p>
    <w:p w14:paraId="0F50F3AB" w14:textId="1258DC97" w:rsidR="0035760F" w:rsidRPr="002C0012" w:rsidRDefault="0035760F" w:rsidP="00515402">
      <w:pPr>
        <w:adjustRightInd w:val="0"/>
        <w:snapToGrid w:val="0"/>
        <w:spacing w:before="0" w:after="0"/>
        <w:jc w:val="both"/>
        <w:rPr>
          <w:lang w:val="en-US" w:eastAsia="zh-CN"/>
        </w:rPr>
      </w:pPr>
      <w:r>
        <w:rPr>
          <w:lang w:val="en-US" w:eastAsia="zh-CN"/>
        </w:rPr>
        <w:t>B</w:t>
      </w:r>
      <w:r>
        <w:rPr>
          <w:rFonts w:hint="eastAsia"/>
          <w:lang w:val="en-US" w:eastAsia="zh-CN"/>
        </w:rPr>
        <w:t xml:space="preserve">ased on the discussion above, </w:t>
      </w:r>
      <w:r w:rsidR="00D676D1">
        <w:rPr>
          <w:rFonts w:hint="eastAsia"/>
          <w:lang w:val="en-US" w:eastAsia="zh-CN"/>
        </w:rPr>
        <w:t>potential</w:t>
      </w:r>
      <w:r>
        <w:rPr>
          <w:rFonts w:hint="eastAsia"/>
          <w:lang w:val="en-US" w:eastAsia="zh-CN"/>
        </w:rPr>
        <w:t xml:space="preserve"> enhancement for the case of PUSCH repetition dropping and the UCI multiplexing </w:t>
      </w:r>
      <w:r w:rsidR="001C5583">
        <w:rPr>
          <w:rFonts w:hint="eastAsia"/>
          <w:lang w:val="en-US" w:eastAsia="zh-CN"/>
        </w:rPr>
        <w:t>can be considered</w:t>
      </w:r>
      <w:r w:rsidR="007C0DE3">
        <w:rPr>
          <w:rFonts w:hint="eastAsia"/>
          <w:lang w:val="en-US" w:eastAsia="zh-CN"/>
        </w:rPr>
        <w:t xml:space="preserve"> </w:t>
      </w:r>
      <w:r>
        <w:rPr>
          <w:rFonts w:hint="eastAsia"/>
          <w:lang w:val="en-US" w:eastAsia="zh-CN"/>
        </w:rPr>
        <w:t xml:space="preserve">when the time domain-based OCC </w:t>
      </w:r>
      <w:r>
        <w:rPr>
          <w:lang w:val="en-US" w:eastAsia="zh-CN"/>
        </w:rPr>
        <w:t>enhancement</w:t>
      </w:r>
      <w:r>
        <w:rPr>
          <w:rFonts w:hint="eastAsia"/>
          <w:lang w:val="en-US" w:eastAsia="zh-CN"/>
        </w:rPr>
        <w:t xml:space="preserve">s are applied. </w:t>
      </w:r>
    </w:p>
    <w:p w14:paraId="2FA09ABF" w14:textId="77777777" w:rsidR="0035760F" w:rsidRDefault="0035760F" w:rsidP="00515402">
      <w:pPr>
        <w:adjustRightInd w:val="0"/>
        <w:snapToGrid w:val="0"/>
        <w:spacing w:before="0" w:after="0"/>
        <w:jc w:val="both"/>
        <w:rPr>
          <w:b/>
          <w:i/>
          <w:u w:val="single"/>
        </w:rPr>
      </w:pPr>
    </w:p>
    <w:p w14:paraId="2DF63EF5" w14:textId="761344AD" w:rsidR="00FB6734" w:rsidRPr="00FB6734" w:rsidRDefault="00FB6734" w:rsidP="00515402">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4</w:t>
      </w:r>
      <w:r w:rsidRPr="00FB6734">
        <w:rPr>
          <w:b/>
          <w:iCs/>
        </w:rPr>
        <w:fldChar w:fldCharType="end"/>
      </w:r>
    </w:p>
    <w:p w14:paraId="7EC4B7C8" w14:textId="31B526AE" w:rsidR="0035760F" w:rsidRPr="009D15E6" w:rsidRDefault="00D2528F" w:rsidP="00515402">
      <w:pPr>
        <w:adjustRightInd w:val="0"/>
        <w:snapToGrid w:val="0"/>
        <w:spacing w:before="0" w:after="0"/>
        <w:jc w:val="both"/>
        <w:rPr>
          <w:b/>
          <w:iCs/>
          <w:lang w:val="en-US" w:eastAsia="zh-CN"/>
        </w:rPr>
      </w:pPr>
      <w:r>
        <w:rPr>
          <w:rFonts w:hint="eastAsia"/>
          <w:b/>
          <w:iCs/>
          <w:lang w:val="en-US" w:eastAsia="zh-CN"/>
        </w:rPr>
        <w:t>P</w:t>
      </w:r>
      <w:r w:rsidR="0035760F">
        <w:rPr>
          <w:rFonts w:hint="eastAsia"/>
          <w:b/>
          <w:iCs/>
          <w:lang w:val="en-US" w:eastAsia="zh-CN"/>
        </w:rPr>
        <w:t xml:space="preserve">otential </w:t>
      </w:r>
      <w:r w:rsidR="0035760F" w:rsidRPr="009D15E6">
        <w:rPr>
          <w:rFonts w:hint="eastAsia"/>
          <w:b/>
          <w:iCs/>
          <w:lang w:val="en-US" w:eastAsia="zh-CN"/>
        </w:rPr>
        <w:t>enhancements for the case</w:t>
      </w:r>
      <w:r w:rsidR="0035760F">
        <w:rPr>
          <w:rFonts w:hint="eastAsia"/>
          <w:b/>
          <w:iCs/>
          <w:lang w:val="en-US" w:eastAsia="zh-CN"/>
        </w:rPr>
        <w:t>s</w:t>
      </w:r>
      <w:r w:rsidR="0035760F" w:rsidRPr="009D15E6">
        <w:rPr>
          <w:rFonts w:hint="eastAsia"/>
          <w:b/>
          <w:iCs/>
          <w:lang w:val="en-US" w:eastAsia="zh-CN"/>
        </w:rPr>
        <w:t xml:space="preserve"> of PUSCH repetition dropping and the UCI multiplexing </w:t>
      </w:r>
      <w:r w:rsidR="00173EDD">
        <w:rPr>
          <w:rFonts w:hint="eastAsia"/>
          <w:b/>
          <w:iCs/>
          <w:lang w:val="en-US" w:eastAsia="zh-CN"/>
        </w:rPr>
        <w:t xml:space="preserve">can be considered </w:t>
      </w:r>
      <w:r w:rsidR="0035760F" w:rsidRPr="009D15E6">
        <w:rPr>
          <w:rFonts w:hint="eastAsia"/>
          <w:b/>
          <w:iCs/>
          <w:lang w:val="en-US" w:eastAsia="zh-CN"/>
        </w:rPr>
        <w:t xml:space="preserve">when the time </w:t>
      </w:r>
      <w:r w:rsidR="0035760F" w:rsidRPr="009D15E6">
        <w:rPr>
          <w:b/>
          <w:iCs/>
          <w:lang w:val="en-US" w:eastAsia="zh-CN"/>
        </w:rPr>
        <w:t>domain</w:t>
      </w:r>
      <w:r w:rsidR="0035760F">
        <w:rPr>
          <w:rFonts w:hint="eastAsia"/>
          <w:b/>
          <w:iCs/>
          <w:lang w:val="en-US" w:eastAsia="zh-CN"/>
        </w:rPr>
        <w:t>-</w:t>
      </w:r>
      <w:r w:rsidR="0035760F" w:rsidRPr="009D15E6">
        <w:rPr>
          <w:b/>
          <w:iCs/>
          <w:lang w:val="en-US" w:eastAsia="zh-CN"/>
        </w:rPr>
        <w:t>based</w:t>
      </w:r>
      <w:r w:rsidR="0035760F" w:rsidRPr="009D15E6">
        <w:rPr>
          <w:rFonts w:hint="eastAsia"/>
          <w:b/>
          <w:iCs/>
          <w:lang w:val="en-US" w:eastAsia="zh-CN"/>
        </w:rPr>
        <w:t xml:space="preserve"> OCC </w:t>
      </w:r>
      <w:r w:rsidR="0035760F" w:rsidRPr="009D15E6">
        <w:rPr>
          <w:b/>
          <w:iCs/>
          <w:lang w:val="en-US" w:eastAsia="zh-CN"/>
        </w:rPr>
        <w:t>enhancement</w:t>
      </w:r>
      <w:r w:rsidR="0035760F" w:rsidRPr="009D15E6">
        <w:rPr>
          <w:rFonts w:hint="eastAsia"/>
          <w:b/>
          <w:iCs/>
          <w:lang w:val="en-US" w:eastAsia="zh-CN"/>
        </w:rPr>
        <w:t xml:space="preserve">s are applied. </w:t>
      </w:r>
    </w:p>
    <w:p w14:paraId="2AB07E79" w14:textId="77777777" w:rsidR="00DD554A" w:rsidRDefault="00DD554A" w:rsidP="00515402">
      <w:pPr>
        <w:adjustRightInd w:val="0"/>
        <w:snapToGrid w:val="0"/>
        <w:spacing w:before="0" w:after="0"/>
        <w:jc w:val="both"/>
        <w:rPr>
          <w:rFonts w:eastAsiaTheme="minorEastAsia"/>
          <w:b/>
          <w:bCs/>
          <w:lang w:val="en-US" w:eastAsia="zh-CN"/>
        </w:rPr>
      </w:pPr>
    </w:p>
    <w:p w14:paraId="0B8FDBEA" w14:textId="61F7EEB8" w:rsidR="00DD554A" w:rsidRDefault="00DD554A" w:rsidP="00515402">
      <w:pPr>
        <w:adjustRightInd w:val="0"/>
        <w:snapToGrid w:val="0"/>
        <w:spacing w:before="0" w:after="0"/>
        <w:jc w:val="both"/>
        <w:rPr>
          <w:b/>
          <w:bCs/>
          <w:sz w:val="22"/>
          <w:szCs w:val="22"/>
          <w:u w:val="single"/>
          <w:lang w:eastAsia="zh-CN"/>
        </w:rPr>
      </w:pPr>
      <w:r>
        <w:rPr>
          <w:rFonts w:hint="eastAsia"/>
          <w:b/>
          <w:bCs/>
          <w:i/>
          <w:iCs/>
          <w:sz w:val="22"/>
          <w:szCs w:val="22"/>
          <w:u w:val="single"/>
          <w:lang w:eastAsia="zh-CN"/>
        </w:rPr>
        <w:t>F</w:t>
      </w:r>
      <w:r w:rsidRPr="00DD554A">
        <w:rPr>
          <w:b/>
          <w:bCs/>
          <w:i/>
          <w:iCs/>
          <w:sz w:val="22"/>
          <w:szCs w:val="22"/>
          <w:u w:val="single"/>
        </w:rPr>
        <w:t>requency hopping</w:t>
      </w:r>
    </w:p>
    <w:p w14:paraId="44839D44" w14:textId="77777777" w:rsidR="00DD554A" w:rsidRPr="00EB7242" w:rsidRDefault="00DD554A" w:rsidP="00515402">
      <w:pPr>
        <w:adjustRightInd w:val="0"/>
        <w:snapToGrid w:val="0"/>
        <w:spacing w:before="0" w:after="0"/>
        <w:jc w:val="both"/>
        <w:rPr>
          <w:rFonts w:eastAsiaTheme="minorEastAsia"/>
          <w:b/>
          <w:bCs/>
          <w:lang w:eastAsia="zh-CN"/>
        </w:rPr>
      </w:pPr>
    </w:p>
    <w:p w14:paraId="6B8775A0" w14:textId="58D90784" w:rsidR="0035760F" w:rsidRPr="00754596" w:rsidRDefault="0035760F" w:rsidP="00515402">
      <w:pPr>
        <w:adjustRightInd w:val="0"/>
        <w:snapToGrid w:val="0"/>
        <w:spacing w:before="0" w:after="0"/>
        <w:jc w:val="both"/>
        <w:rPr>
          <w:rFonts w:eastAsiaTheme="minorEastAsia"/>
          <w:lang w:val="en-US" w:eastAsia="zh-CN"/>
        </w:rPr>
      </w:pPr>
      <w:r>
        <w:rPr>
          <w:rFonts w:eastAsiaTheme="minorEastAsia"/>
          <w:lang w:val="en-US" w:eastAsia="zh-CN"/>
        </w:rPr>
        <w:lastRenderedPageBreak/>
        <w:t>T</w:t>
      </w:r>
      <w:r>
        <w:rPr>
          <w:rFonts w:eastAsiaTheme="minorEastAsia" w:hint="eastAsia"/>
          <w:lang w:val="en-US" w:eastAsia="zh-CN"/>
        </w:rPr>
        <w:t xml:space="preserve">he intention of </w:t>
      </w:r>
      <w:r>
        <w:rPr>
          <w:rFonts w:eastAsiaTheme="minorEastAsia"/>
          <w:lang w:val="en-US" w:eastAsia="zh-CN"/>
        </w:rPr>
        <w:t>frequency</w:t>
      </w:r>
      <w:r>
        <w:rPr>
          <w:rFonts w:eastAsiaTheme="minorEastAsia" w:hint="eastAsia"/>
          <w:lang w:val="en-US" w:eastAsia="zh-CN"/>
        </w:rPr>
        <w:t xml:space="preserve"> hopping is to use </w:t>
      </w:r>
      <w:r>
        <w:rPr>
          <w:rFonts w:eastAsiaTheme="minorEastAsia"/>
          <w:lang w:val="en-US" w:eastAsia="zh-CN"/>
        </w:rPr>
        <w:t>the</w:t>
      </w:r>
      <w:r>
        <w:rPr>
          <w:rFonts w:eastAsiaTheme="minorEastAsia" w:hint="eastAsia"/>
          <w:lang w:val="en-US" w:eastAsia="zh-CN"/>
        </w:rPr>
        <w:t xml:space="preserve"> frequency diversity to counter the deep fading in the frequency </w:t>
      </w:r>
      <w:r>
        <w:rPr>
          <w:rFonts w:eastAsiaTheme="minorEastAsia"/>
          <w:lang w:val="en-US" w:eastAsia="zh-CN"/>
        </w:rPr>
        <w:t>domain</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w:t>
      </w:r>
      <w:r>
        <w:rPr>
          <w:rFonts w:eastAsiaTheme="minorEastAsia"/>
          <w:lang w:val="en-US" w:eastAsia="zh-CN"/>
        </w:rPr>
        <w:t>considering</w:t>
      </w:r>
      <w:r>
        <w:rPr>
          <w:rFonts w:eastAsiaTheme="minorEastAsia" w:hint="eastAsia"/>
          <w:lang w:val="en-US" w:eastAsia="zh-CN"/>
        </w:rPr>
        <w:t xml:space="preserve"> the NTN </w:t>
      </w:r>
      <w:r>
        <w:rPr>
          <w:rFonts w:eastAsiaTheme="minorEastAsia"/>
          <w:lang w:val="en-US" w:eastAsia="zh-CN"/>
        </w:rPr>
        <w:t>working</w:t>
      </w:r>
      <w:r>
        <w:rPr>
          <w:rFonts w:eastAsiaTheme="minorEastAsia" w:hint="eastAsia"/>
          <w:lang w:val="en-US" w:eastAsia="zh-CN"/>
        </w:rPr>
        <w:t xml:space="preserve"> </w:t>
      </w:r>
      <w:r>
        <w:rPr>
          <w:rFonts w:eastAsiaTheme="minorEastAsia"/>
          <w:lang w:val="en-US" w:eastAsia="zh-CN"/>
        </w:rPr>
        <w:t>scenario</w:t>
      </w:r>
      <w:r>
        <w:rPr>
          <w:rFonts w:eastAsiaTheme="minorEastAsia" w:hint="eastAsia"/>
          <w:lang w:val="en-US" w:eastAsia="zh-CN"/>
        </w:rPr>
        <w:t xml:space="preserve"> is almost the LOS </w:t>
      </w:r>
      <w:r>
        <w:rPr>
          <w:rFonts w:eastAsiaTheme="minorEastAsia"/>
          <w:lang w:val="en-US" w:eastAsia="zh-CN"/>
        </w:rPr>
        <w:t>scenario</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nd based on the simulation assumption of very low delay spreads, the diversity gain in the frequency domain would be very low. </w:t>
      </w:r>
      <w:r>
        <w:rPr>
          <w:rFonts w:eastAsiaTheme="minorEastAsia"/>
          <w:lang w:val="en-US" w:eastAsia="zh-CN"/>
        </w:rPr>
        <w:t>O</w:t>
      </w:r>
      <w:r>
        <w:rPr>
          <w:rFonts w:eastAsiaTheme="minorEastAsia" w:hint="eastAsia"/>
          <w:lang w:val="en-US" w:eastAsia="zh-CN"/>
        </w:rPr>
        <w:t xml:space="preserve">n the other side, the performance of OCC multiplexing is very sensitive to the change of channel response and the channel estimation to keep the orthogonality between multiplexed UEs. But the frequency hopping would change the </w:t>
      </w:r>
      <w:r>
        <w:rPr>
          <w:rFonts w:eastAsiaTheme="minorEastAsia"/>
          <w:lang w:val="en-US" w:eastAsia="zh-CN"/>
        </w:rPr>
        <w:t>location</w:t>
      </w:r>
      <w:r>
        <w:rPr>
          <w:rFonts w:eastAsiaTheme="minorEastAsia" w:hint="eastAsia"/>
          <w:lang w:val="en-US" w:eastAsia="zh-CN"/>
        </w:rPr>
        <w:t xml:space="preserve"> of PRBs, which induce different channel response in the frequency domain. </w:t>
      </w:r>
      <w:r>
        <w:rPr>
          <w:rFonts w:eastAsiaTheme="minorEastAsia"/>
          <w:lang w:val="en-US" w:eastAsia="zh-CN"/>
        </w:rPr>
        <w:t>A</w:t>
      </w:r>
      <w:r>
        <w:rPr>
          <w:rFonts w:eastAsiaTheme="minorEastAsia" w:hint="eastAsia"/>
          <w:lang w:val="en-US" w:eastAsia="zh-CN"/>
        </w:rPr>
        <w:t xml:space="preserve">nd the change of frequency location would also break the phase continuity if DMRS bundling or the joint </w:t>
      </w:r>
      <w:r>
        <w:rPr>
          <w:rFonts w:eastAsiaTheme="minorEastAsia"/>
          <w:lang w:val="en-US" w:eastAsia="zh-CN"/>
        </w:rPr>
        <w:t>chan</w:t>
      </w:r>
      <w:r>
        <w:rPr>
          <w:rFonts w:eastAsiaTheme="minorEastAsia" w:hint="eastAsia"/>
          <w:lang w:val="en-US" w:eastAsia="zh-CN"/>
        </w:rPr>
        <w:t xml:space="preserve">nel estimation is used, which also reduce the performance of channel </w:t>
      </w:r>
      <w:r>
        <w:rPr>
          <w:rFonts w:eastAsiaTheme="minorEastAsia"/>
          <w:lang w:val="en-US" w:eastAsia="zh-CN"/>
        </w:rPr>
        <w:t>estimation</w:t>
      </w:r>
      <w:r>
        <w:rPr>
          <w:rFonts w:eastAsiaTheme="minorEastAsia" w:hint="eastAsia"/>
          <w:lang w:val="en-US" w:eastAsia="zh-CN"/>
        </w:rPr>
        <w:t xml:space="preserve">s. </w:t>
      </w:r>
      <w:r>
        <w:rPr>
          <w:rFonts w:eastAsiaTheme="minorEastAsia"/>
          <w:lang w:val="en-US" w:eastAsia="zh-CN"/>
        </w:rPr>
        <w:t>T</w:t>
      </w:r>
      <w:r>
        <w:rPr>
          <w:rFonts w:eastAsiaTheme="minorEastAsia" w:hint="eastAsia"/>
          <w:lang w:val="en-US" w:eastAsia="zh-CN"/>
        </w:rPr>
        <w:t xml:space="preserve">hen it should be </w:t>
      </w:r>
      <w:r>
        <w:rPr>
          <w:rFonts w:eastAsiaTheme="minorEastAsia"/>
          <w:lang w:val="en-US" w:eastAsia="zh-CN"/>
        </w:rPr>
        <w:t>further</w:t>
      </w:r>
      <w:r>
        <w:rPr>
          <w:rFonts w:eastAsiaTheme="minorEastAsia" w:hint="eastAsia"/>
          <w:lang w:val="en-US" w:eastAsia="zh-CN"/>
        </w:rPr>
        <w:t xml:space="preserve"> studied whether to support the frequency hopping in the NTN scenario and with the OCC multiplexing in the time domain. </w:t>
      </w:r>
    </w:p>
    <w:p w14:paraId="46B85FC1" w14:textId="77777777" w:rsidR="0035760F" w:rsidRDefault="0035760F" w:rsidP="00515402">
      <w:pPr>
        <w:adjustRightInd w:val="0"/>
        <w:snapToGrid w:val="0"/>
        <w:spacing w:before="0" w:after="0"/>
        <w:jc w:val="both"/>
        <w:rPr>
          <w:rFonts w:eastAsiaTheme="minorEastAsia"/>
          <w:lang w:val="en-US" w:eastAsia="zh-CN"/>
        </w:rPr>
      </w:pPr>
    </w:p>
    <w:p w14:paraId="2A3E46DB" w14:textId="190241ED" w:rsidR="0035760F" w:rsidRPr="00FB6734" w:rsidRDefault="00FB6734" w:rsidP="00515402">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5</w:t>
      </w:r>
      <w:r w:rsidRPr="00FB6734">
        <w:rPr>
          <w:b/>
          <w:iCs/>
        </w:rPr>
        <w:fldChar w:fldCharType="end"/>
      </w:r>
    </w:p>
    <w:p w14:paraId="32310DEF" w14:textId="77777777" w:rsidR="0035760F" w:rsidRDefault="0035760F" w:rsidP="00515402">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1EF06384" w14:textId="77777777" w:rsidR="0035760F" w:rsidRDefault="0035760F" w:rsidP="00515402">
      <w:pPr>
        <w:adjustRightInd w:val="0"/>
        <w:snapToGrid w:val="0"/>
        <w:spacing w:before="0" w:after="0"/>
        <w:jc w:val="both"/>
        <w:rPr>
          <w:rFonts w:eastAsiaTheme="minorEastAsia"/>
          <w:b/>
          <w:lang w:val="en-US" w:eastAsia="zh-CN"/>
        </w:rPr>
      </w:pPr>
    </w:p>
    <w:p w14:paraId="30AA2690" w14:textId="17E185BE" w:rsidR="007F7FB7" w:rsidRDefault="00D12885" w:rsidP="00515402">
      <w:pPr>
        <w:adjustRightInd w:val="0"/>
        <w:snapToGrid w:val="0"/>
        <w:spacing w:before="0" w:after="0"/>
        <w:jc w:val="both"/>
        <w:rPr>
          <w:b/>
          <w:bCs/>
          <w:sz w:val="22"/>
          <w:szCs w:val="22"/>
          <w:u w:val="single"/>
          <w:lang w:eastAsia="zh-CN"/>
        </w:rPr>
      </w:pPr>
      <w:r>
        <w:rPr>
          <w:rFonts w:hint="eastAsia"/>
          <w:b/>
          <w:bCs/>
          <w:i/>
          <w:iCs/>
          <w:sz w:val="22"/>
          <w:szCs w:val="22"/>
          <w:u w:val="single"/>
          <w:lang w:eastAsia="zh-CN"/>
        </w:rPr>
        <w:t>C</w:t>
      </w:r>
      <w:r w:rsidRPr="00D12885">
        <w:rPr>
          <w:b/>
          <w:bCs/>
          <w:i/>
          <w:iCs/>
          <w:sz w:val="22"/>
          <w:szCs w:val="22"/>
          <w:u w:val="single"/>
          <w:lang w:eastAsia="zh-CN"/>
        </w:rPr>
        <w:t>ombination</w:t>
      </w:r>
      <w:r>
        <w:rPr>
          <w:rFonts w:hint="eastAsia"/>
          <w:b/>
          <w:bCs/>
          <w:i/>
          <w:iCs/>
          <w:sz w:val="22"/>
          <w:szCs w:val="22"/>
          <w:u w:val="single"/>
          <w:lang w:eastAsia="zh-CN"/>
        </w:rPr>
        <w:t xml:space="preserve"> of </w:t>
      </w:r>
      <w:r w:rsidR="005D5E23">
        <w:rPr>
          <w:rFonts w:hint="eastAsia"/>
          <w:b/>
          <w:bCs/>
          <w:i/>
          <w:iCs/>
          <w:sz w:val="22"/>
          <w:szCs w:val="22"/>
          <w:u w:val="single"/>
          <w:lang w:eastAsia="zh-CN"/>
        </w:rPr>
        <w:t xml:space="preserve">multiple </w:t>
      </w:r>
      <w:r>
        <w:rPr>
          <w:rFonts w:hint="eastAsia"/>
          <w:b/>
          <w:bCs/>
          <w:i/>
          <w:iCs/>
          <w:sz w:val="22"/>
          <w:szCs w:val="22"/>
          <w:u w:val="single"/>
          <w:lang w:eastAsia="zh-CN"/>
        </w:rPr>
        <w:t>OCC schemes</w:t>
      </w:r>
    </w:p>
    <w:p w14:paraId="57DD8076" w14:textId="77777777" w:rsidR="00881C20" w:rsidRDefault="00881C20" w:rsidP="00515402">
      <w:pPr>
        <w:widowControl w:val="0"/>
        <w:adjustRightInd w:val="0"/>
        <w:snapToGrid w:val="0"/>
        <w:spacing w:before="0" w:after="0"/>
        <w:jc w:val="both"/>
        <w:rPr>
          <w:bCs/>
          <w:iCs/>
          <w:lang w:val="en-US" w:eastAsia="zh-CN"/>
        </w:rPr>
      </w:pPr>
    </w:p>
    <w:p w14:paraId="072682B1" w14:textId="3E623023" w:rsidR="0035760F" w:rsidRPr="003C5855" w:rsidRDefault="0035760F" w:rsidP="00515402">
      <w:pPr>
        <w:widowControl w:val="0"/>
        <w:adjustRightInd w:val="0"/>
        <w:snapToGrid w:val="0"/>
        <w:spacing w:before="0" w:after="0"/>
        <w:jc w:val="both"/>
        <w:rPr>
          <w:bCs/>
          <w:iCs/>
          <w:lang w:val="en-US" w:eastAsia="zh-CN"/>
        </w:rPr>
      </w:pPr>
      <w:r w:rsidRPr="003C5855">
        <w:rPr>
          <w:bCs/>
          <w:iCs/>
          <w:lang w:val="en-US" w:eastAsia="zh-CN"/>
        </w:rPr>
        <w:t>I</w:t>
      </w:r>
      <w:r w:rsidRPr="003C5855">
        <w:rPr>
          <w:rFonts w:hint="eastAsia"/>
          <w:bCs/>
          <w:iCs/>
          <w:lang w:val="en-US" w:eastAsia="zh-CN"/>
        </w:rPr>
        <w:t xml:space="preserve">t was also discussed </w:t>
      </w:r>
      <w:r w:rsidRPr="003C5855">
        <w:rPr>
          <w:bCs/>
          <w:iCs/>
          <w:lang w:val="en-US" w:eastAsia="zh-CN"/>
        </w:rPr>
        <w:t>whether</w:t>
      </w:r>
      <w:r w:rsidRPr="003C5855">
        <w:rPr>
          <w:rFonts w:hint="eastAsia"/>
          <w:bCs/>
          <w:iCs/>
          <w:lang w:val="en-US" w:eastAsia="zh-CN"/>
        </w:rPr>
        <w:t xml:space="preserve"> the </w:t>
      </w:r>
      <w:r w:rsidRPr="003C5855">
        <w:rPr>
          <w:bCs/>
          <w:iCs/>
          <w:lang w:val="en-US" w:eastAsia="zh-CN"/>
        </w:rPr>
        <w:t>combination</w:t>
      </w:r>
      <w:r w:rsidRPr="003C5855">
        <w:rPr>
          <w:rFonts w:hint="eastAsia"/>
          <w:bCs/>
          <w:iCs/>
          <w:lang w:val="en-US" w:eastAsia="zh-CN"/>
        </w:rPr>
        <w:t xml:space="preserve"> of candidate solutions should be supported for OCC length 8. </w:t>
      </w:r>
      <w:r w:rsidRPr="003C5855">
        <w:rPr>
          <w:bCs/>
          <w:iCs/>
          <w:lang w:val="en-US" w:eastAsia="zh-CN"/>
        </w:rPr>
        <w:t>F</w:t>
      </w:r>
      <w:r w:rsidRPr="003C5855">
        <w:rPr>
          <w:rFonts w:hint="eastAsia"/>
          <w:bCs/>
          <w:iCs/>
          <w:lang w:val="en-US" w:eastAsia="zh-CN"/>
        </w:rPr>
        <w:t xml:space="preserve">rom our understanding, introducing </w:t>
      </w:r>
      <w:r w:rsidRPr="003C5855">
        <w:rPr>
          <w:bCs/>
          <w:iCs/>
          <w:lang w:val="en-US" w:eastAsia="zh-CN"/>
        </w:rPr>
        <w:t>either</w:t>
      </w:r>
      <w:r w:rsidRPr="003C5855">
        <w:rPr>
          <w:rFonts w:hint="eastAsia"/>
          <w:bCs/>
          <w:iCs/>
          <w:lang w:val="en-US" w:eastAsia="zh-CN"/>
        </w:rPr>
        <w:t xml:space="preserve"> inter-symbol OCC or intra-symbol OCC schemes will have impact </w:t>
      </w:r>
      <w:r w:rsidRPr="003C5855">
        <w:rPr>
          <w:bCs/>
          <w:iCs/>
          <w:lang w:val="en-US" w:eastAsia="zh-CN"/>
        </w:rPr>
        <w:t>to the</w:t>
      </w:r>
      <w:r w:rsidRPr="003C5855">
        <w:rPr>
          <w:rFonts w:hint="eastAsia"/>
          <w:bCs/>
          <w:iCs/>
          <w:lang w:val="en-US" w:eastAsia="zh-CN"/>
        </w:rPr>
        <w:t xml:space="preserve"> </w:t>
      </w:r>
      <w:r w:rsidRPr="003C5855">
        <w:rPr>
          <w:bCs/>
          <w:iCs/>
          <w:lang w:val="en-US" w:eastAsia="zh-CN"/>
        </w:rPr>
        <w:t>legacy</w:t>
      </w:r>
      <w:r w:rsidRPr="003C5855">
        <w:rPr>
          <w:rFonts w:hint="eastAsia"/>
          <w:bCs/>
          <w:iCs/>
          <w:lang w:val="en-US" w:eastAsia="zh-CN"/>
        </w:rPr>
        <w:t xml:space="preserve"> PUSCH RE mapping. </w:t>
      </w:r>
      <w:r w:rsidRPr="003C5855">
        <w:rPr>
          <w:bCs/>
          <w:iCs/>
          <w:lang w:val="en-US" w:eastAsia="zh-CN"/>
        </w:rPr>
        <w:t>T</w:t>
      </w:r>
      <w:r w:rsidRPr="003C5855">
        <w:rPr>
          <w:rFonts w:hint="eastAsia"/>
          <w:bCs/>
          <w:iCs/>
          <w:lang w:val="en-US" w:eastAsia="zh-CN"/>
        </w:rPr>
        <w:t xml:space="preserve">he </w:t>
      </w:r>
      <w:r w:rsidRPr="003C5855">
        <w:rPr>
          <w:bCs/>
          <w:iCs/>
          <w:lang w:val="en-US" w:eastAsia="zh-CN"/>
        </w:rPr>
        <w:t>specification</w:t>
      </w:r>
      <w:r w:rsidRPr="003C5855">
        <w:rPr>
          <w:rFonts w:hint="eastAsia"/>
          <w:bCs/>
          <w:iCs/>
          <w:lang w:val="en-US" w:eastAsia="zh-CN"/>
        </w:rPr>
        <w:t xml:space="preserve"> </w:t>
      </w:r>
      <w:r w:rsidRPr="003C5855">
        <w:rPr>
          <w:bCs/>
          <w:iCs/>
          <w:lang w:val="en-US" w:eastAsia="zh-CN"/>
        </w:rPr>
        <w:t>impact</w:t>
      </w:r>
      <w:r w:rsidRPr="003C5855">
        <w:rPr>
          <w:rFonts w:hint="eastAsia"/>
          <w:bCs/>
          <w:iCs/>
          <w:lang w:val="en-US" w:eastAsia="zh-CN"/>
        </w:rPr>
        <w:t xml:space="preserve"> will not be reduced when </w:t>
      </w:r>
      <w:r w:rsidRPr="003C5855">
        <w:rPr>
          <w:bCs/>
          <w:iCs/>
          <w:lang w:val="en-US" w:eastAsia="zh-CN"/>
        </w:rPr>
        <w:t>considering</w:t>
      </w:r>
      <w:r w:rsidRPr="003C5855">
        <w:rPr>
          <w:rFonts w:hint="eastAsia"/>
          <w:bCs/>
          <w:iCs/>
          <w:lang w:val="en-US" w:eastAsia="zh-CN"/>
        </w:rPr>
        <w:t xml:space="preserve"> any combination of inter-slot OCC with either inter-symbol or intra-symbol OCC. </w:t>
      </w:r>
    </w:p>
    <w:p w14:paraId="6B707B91" w14:textId="77777777" w:rsidR="0035760F" w:rsidRPr="003C5855" w:rsidRDefault="0035760F" w:rsidP="00515402">
      <w:pPr>
        <w:widowControl w:val="0"/>
        <w:adjustRightInd w:val="0"/>
        <w:snapToGrid w:val="0"/>
        <w:spacing w:before="0" w:after="0"/>
        <w:jc w:val="both"/>
        <w:rPr>
          <w:bCs/>
          <w:iCs/>
          <w:lang w:val="en-US" w:eastAsia="zh-CN"/>
        </w:rPr>
      </w:pPr>
    </w:p>
    <w:p w14:paraId="55415D84" w14:textId="06A7D4F4" w:rsidR="0035760F" w:rsidRPr="003C5855" w:rsidRDefault="0035760F" w:rsidP="00515402">
      <w:pPr>
        <w:widowControl w:val="0"/>
        <w:adjustRightInd w:val="0"/>
        <w:snapToGrid w:val="0"/>
        <w:spacing w:before="0" w:after="0"/>
        <w:jc w:val="both"/>
        <w:rPr>
          <w:bCs/>
          <w:iCs/>
          <w:lang w:val="en-US" w:eastAsia="zh-CN"/>
        </w:rPr>
      </w:pPr>
      <w:r w:rsidRPr="003C5855">
        <w:rPr>
          <w:bCs/>
          <w:iCs/>
          <w:lang w:val="en-US" w:eastAsia="zh-CN"/>
        </w:rPr>
        <w:t>O</w:t>
      </w:r>
      <w:r w:rsidRPr="003C5855">
        <w:rPr>
          <w:rFonts w:hint="eastAsia"/>
          <w:bCs/>
          <w:iCs/>
          <w:lang w:val="en-US" w:eastAsia="zh-CN"/>
        </w:rPr>
        <w:t xml:space="preserve">n the other side, considering there is no need to introduce </w:t>
      </w:r>
      <w:r w:rsidRPr="003C5855">
        <w:rPr>
          <w:bCs/>
          <w:iCs/>
          <w:lang w:val="en-US" w:eastAsia="zh-CN"/>
        </w:rPr>
        <w:t>multiple</w:t>
      </w:r>
      <w:r w:rsidRPr="003C5855">
        <w:rPr>
          <w:rFonts w:hint="eastAsia"/>
          <w:bCs/>
          <w:iCs/>
          <w:lang w:val="en-US" w:eastAsia="zh-CN"/>
        </w:rPr>
        <w:t xml:space="preserve"> solutions for </w:t>
      </w:r>
      <w:r w:rsidRPr="003C5855">
        <w:rPr>
          <w:bCs/>
          <w:iCs/>
          <w:lang w:val="en-US" w:eastAsia="zh-CN"/>
        </w:rPr>
        <w:t>single</w:t>
      </w:r>
      <w:r w:rsidRPr="003C5855">
        <w:rPr>
          <w:rFonts w:hint="eastAsia"/>
          <w:bCs/>
          <w:iCs/>
          <w:lang w:val="en-US" w:eastAsia="zh-CN"/>
        </w:rPr>
        <w:t xml:space="preserve"> </w:t>
      </w:r>
      <w:r w:rsidRPr="003C5855">
        <w:rPr>
          <w:bCs/>
          <w:iCs/>
          <w:lang w:val="en-US" w:eastAsia="zh-CN"/>
        </w:rPr>
        <w:t>enhancements</w:t>
      </w:r>
      <w:r w:rsidRPr="003C5855">
        <w:rPr>
          <w:rFonts w:hint="eastAsia"/>
          <w:bCs/>
          <w:iCs/>
          <w:lang w:val="en-US" w:eastAsia="zh-CN"/>
        </w:rPr>
        <w:t xml:space="preserve">, only one solution should be selected. RAN </w:t>
      </w:r>
      <w:r w:rsidRPr="003C5855">
        <w:rPr>
          <w:bCs/>
          <w:iCs/>
          <w:lang w:val="en-US" w:eastAsia="zh-CN"/>
        </w:rPr>
        <w:t>plenary</w:t>
      </w:r>
      <w:r w:rsidRPr="003C5855">
        <w:rPr>
          <w:rFonts w:hint="eastAsia"/>
          <w:bCs/>
          <w:iCs/>
          <w:lang w:val="en-US" w:eastAsia="zh-CN"/>
        </w:rPr>
        <w:t xml:space="preserve"> can ask RAN1 to focusing on down selection to only one solution from the proposed 3 solutions. </w:t>
      </w:r>
      <w:r w:rsidRPr="003C5855">
        <w:rPr>
          <w:bCs/>
          <w:iCs/>
          <w:lang w:val="en-US" w:eastAsia="zh-CN"/>
        </w:rPr>
        <w:t>A</w:t>
      </w:r>
      <w:r w:rsidRPr="003C5855">
        <w:rPr>
          <w:rFonts w:hint="eastAsia"/>
          <w:bCs/>
          <w:iCs/>
          <w:lang w:val="en-US" w:eastAsia="zh-CN"/>
        </w:rPr>
        <w:t xml:space="preserve">nd if one </w:t>
      </w:r>
      <w:r w:rsidRPr="003C5855">
        <w:rPr>
          <w:bCs/>
          <w:iCs/>
          <w:lang w:val="en-US" w:eastAsia="zh-CN"/>
        </w:rPr>
        <w:t>combination</w:t>
      </w:r>
      <w:r w:rsidRPr="003C5855">
        <w:rPr>
          <w:rFonts w:hint="eastAsia"/>
          <w:bCs/>
          <w:iCs/>
          <w:lang w:val="en-US" w:eastAsia="zh-CN"/>
        </w:rPr>
        <w:t xml:space="preserve"> of the </w:t>
      </w:r>
      <w:r w:rsidRPr="003C5855">
        <w:rPr>
          <w:bCs/>
          <w:iCs/>
          <w:lang w:val="en-US" w:eastAsia="zh-CN"/>
        </w:rPr>
        <w:t>candidate</w:t>
      </w:r>
      <w:r w:rsidRPr="003C5855">
        <w:rPr>
          <w:rFonts w:hint="eastAsia"/>
          <w:bCs/>
          <w:iCs/>
          <w:lang w:val="en-US" w:eastAsia="zh-CN"/>
        </w:rPr>
        <w:t xml:space="preserve"> solutions is selected, only one UE </w:t>
      </w:r>
      <w:r w:rsidRPr="003C5855">
        <w:rPr>
          <w:bCs/>
          <w:iCs/>
          <w:lang w:val="en-US" w:eastAsia="zh-CN"/>
        </w:rPr>
        <w:t>capability</w:t>
      </w:r>
      <w:r w:rsidRPr="003C5855">
        <w:rPr>
          <w:rFonts w:hint="eastAsia"/>
          <w:bCs/>
          <w:iCs/>
          <w:lang w:val="en-US" w:eastAsia="zh-CN"/>
        </w:rPr>
        <w:t xml:space="preserve"> to </w:t>
      </w:r>
      <w:r w:rsidRPr="003C5855">
        <w:rPr>
          <w:bCs/>
          <w:iCs/>
          <w:lang w:val="en-US" w:eastAsia="zh-CN"/>
        </w:rPr>
        <w:t>support</w:t>
      </w:r>
      <w:r w:rsidRPr="003C5855">
        <w:rPr>
          <w:rFonts w:hint="eastAsia"/>
          <w:bCs/>
          <w:iCs/>
          <w:lang w:val="en-US" w:eastAsia="zh-CN"/>
        </w:rPr>
        <w:t xml:space="preserve"> the combined solutions should be supported. </w:t>
      </w:r>
      <w:r w:rsidRPr="003C5855">
        <w:rPr>
          <w:bCs/>
          <w:iCs/>
          <w:lang w:val="en-US" w:eastAsia="zh-CN"/>
        </w:rPr>
        <w:t>N</w:t>
      </w:r>
      <w:r w:rsidRPr="003C5855">
        <w:rPr>
          <w:rFonts w:hint="eastAsia"/>
          <w:bCs/>
          <w:iCs/>
          <w:lang w:val="en-US" w:eastAsia="zh-CN"/>
        </w:rPr>
        <w:t xml:space="preserve">amely, the OCC enhancement though which may be a </w:t>
      </w:r>
      <w:r w:rsidRPr="003C5855">
        <w:rPr>
          <w:bCs/>
          <w:iCs/>
          <w:lang w:val="en-US" w:eastAsia="zh-CN"/>
        </w:rPr>
        <w:t>combination</w:t>
      </w:r>
      <w:r w:rsidRPr="003C5855">
        <w:rPr>
          <w:rFonts w:hint="eastAsia"/>
          <w:bCs/>
          <w:iCs/>
          <w:lang w:val="en-US" w:eastAsia="zh-CN"/>
        </w:rPr>
        <w:t xml:space="preserve"> of, for example, inter-slot OCC and intra-symbol OCC </w:t>
      </w:r>
      <w:r w:rsidRPr="003C5855">
        <w:rPr>
          <w:bCs/>
          <w:iCs/>
          <w:lang w:val="en-US" w:eastAsia="zh-CN"/>
        </w:rPr>
        <w:t>solution</w:t>
      </w:r>
      <w:r w:rsidRPr="003C5855">
        <w:rPr>
          <w:rFonts w:hint="eastAsia"/>
          <w:bCs/>
          <w:iCs/>
          <w:lang w:val="en-US" w:eastAsia="zh-CN"/>
        </w:rPr>
        <w:t xml:space="preserve">, should be supported a unified capability, without </w:t>
      </w:r>
      <w:r w:rsidRPr="003C5855">
        <w:rPr>
          <w:bCs/>
          <w:iCs/>
          <w:lang w:val="en-US" w:eastAsia="zh-CN"/>
        </w:rPr>
        <w:t>further</w:t>
      </w:r>
      <w:r w:rsidRPr="003C5855">
        <w:rPr>
          <w:rFonts w:hint="eastAsia"/>
          <w:bCs/>
          <w:iCs/>
          <w:lang w:val="en-US" w:eastAsia="zh-CN"/>
        </w:rPr>
        <w:t xml:space="preserve"> </w:t>
      </w:r>
      <w:r w:rsidRPr="003C5855">
        <w:rPr>
          <w:bCs/>
          <w:iCs/>
          <w:lang w:val="en-US" w:eastAsia="zh-CN"/>
        </w:rPr>
        <w:t>differenti</w:t>
      </w:r>
      <w:r w:rsidRPr="003C5855">
        <w:rPr>
          <w:rFonts w:hint="eastAsia"/>
          <w:bCs/>
          <w:iCs/>
          <w:lang w:val="en-US" w:eastAsia="zh-CN"/>
        </w:rPr>
        <w:t>ation of the sub-capabilities supporting either inter-slot OCC or intra-symbol OCC.</w:t>
      </w:r>
    </w:p>
    <w:p w14:paraId="47AD63E6" w14:textId="77777777" w:rsidR="0035760F" w:rsidRPr="003C5855" w:rsidRDefault="0035760F" w:rsidP="00515402">
      <w:pPr>
        <w:widowControl w:val="0"/>
        <w:adjustRightInd w:val="0"/>
        <w:snapToGrid w:val="0"/>
        <w:spacing w:before="0" w:after="0"/>
        <w:jc w:val="both"/>
        <w:rPr>
          <w:bCs/>
          <w:iCs/>
          <w:lang w:val="en-US" w:eastAsia="zh-CN"/>
        </w:rPr>
      </w:pPr>
    </w:p>
    <w:p w14:paraId="61DE4B50" w14:textId="6FA13C6D" w:rsidR="0035760F" w:rsidRDefault="00FB6734" w:rsidP="00515402">
      <w:pPr>
        <w:widowControl w:val="0"/>
        <w:adjustRightInd w:val="0"/>
        <w:snapToGrid w:val="0"/>
        <w:spacing w:before="0" w:after="0"/>
        <w:jc w:val="both"/>
        <w:rPr>
          <w:b/>
          <w:iCs/>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6</w:t>
      </w:r>
      <w:r w:rsidRPr="00FB6734">
        <w:rPr>
          <w:b/>
          <w:iCs/>
        </w:rPr>
        <w:fldChar w:fldCharType="end"/>
      </w:r>
    </w:p>
    <w:p w14:paraId="3B5435B3" w14:textId="00056093" w:rsidR="004C7362" w:rsidRPr="003C5855" w:rsidRDefault="004C7362" w:rsidP="00515402">
      <w:pPr>
        <w:widowControl w:val="0"/>
        <w:adjustRightInd w:val="0"/>
        <w:snapToGrid w:val="0"/>
        <w:spacing w:before="0" w:after="0"/>
        <w:jc w:val="both"/>
        <w:rPr>
          <w:b/>
          <w:iCs/>
          <w:lang w:val="en-US" w:eastAsia="zh-CN"/>
        </w:rPr>
      </w:pPr>
      <w:r>
        <w:rPr>
          <w:b/>
          <w:iCs/>
          <w:lang w:eastAsia="zh-CN"/>
        </w:rPr>
        <w:t>O</w:t>
      </w:r>
      <w:r>
        <w:rPr>
          <w:rFonts w:hint="eastAsia"/>
          <w:b/>
          <w:iCs/>
          <w:lang w:eastAsia="zh-CN"/>
        </w:rPr>
        <w:t>nly one solution should be down-selected from the current candidate solutions.</w:t>
      </w:r>
    </w:p>
    <w:p w14:paraId="11E316EA" w14:textId="77777777" w:rsidR="0035760F" w:rsidRPr="003C5855" w:rsidRDefault="0035760F" w:rsidP="00515402">
      <w:pPr>
        <w:widowControl w:val="0"/>
        <w:adjustRightInd w:val="0"/>
        <w:snapToGrid w:val="0"/>
        <w:spacing w:before="0" w:after="0"/>
        <w:jc w:val="both"/>
        <w:rPr>
          <w:b/>
          <w:iCs/>
          <w:lang w:val="en-US" w:eastAsia="zh-CN"/>
        </w:rPr>
      </w:pPr>
    </w:p>
    <w:p w14:paraId="4FF2C57B" w14:textId="17980CBF" w:rsidR="0035760F" w:rsidRPr="003C5855" w:rsidRDefault="00FB6734" w:rsidP="00515402">
      <w:pPr>
        <w:widowControl w:val="0"/>
        <w:adjustRightInd w:val="0"/>
        <w:snapToGrid w:val="0"/>
        <w:spacing w:before="0" w:after="0"/>
        <w:jc w:val="both"/>
        <w:rPr>
          <w:b/>
          <w:i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7</w:t>
      </w:r>
      <w:r w:rsidRPr="00FB6734">
        <w:rPr>
          <w:b/>
          <w:iCs/>
        </w:rPr>
        <w:fldChar w:fldCharType="end"/>
      </w:r>
    </w:p>
    <w:p w14:paraId="2F8EDB8C" w14:textId="77777777" w:rsidR="0035760F" w:rsidRPr="003C5855" w:rsidRDefault="0035760F" w:rsidP="00515402">
      <w:pPr>
        <w:widowControl w:val="0"/>
        <w:adjustRightInd w:val="0"/>
        <w:snapToGrid w:val="0"/>
        <w:spacing w:before="0" w:after="0"/>
        <w:jc w:val="both"/>
        <w:rPr>
          <w:b/>
          <w:iCs/>
          <w:lang w:val="en-US" w:eastAsia="zh-CN"/>
        </w:rPr>
      </w:pPr>
      <w:r w:rsidRPr="003C5855">
        <w:rPr>
          <w:b/>
          <w:iCs/>
          <w:lang w:val="en-US" w:eastAsia="zh-CN"/>
        </w:rPr>
        <w:t>I</w:t>
      </w:r>
      <w:r w:rsidRPr="003C5855">
        <w:rPr>
          <w:rFonts w:hint="eastAsia"/>
          <w:b/>
          <w:iCs/>
          <w:lang w:val="en-US" w:eastAsia="zh-CN"/>
        </w:rPr>
        <w:t>f a combined solution with multiple candidate solutions is supported, only one UE capability is defined or supported without differentiation of any sub-capability or sub-solutions.</w:t>
      </w:r>
    </w:p>
    <w:p w14:paraId="168957DD" w14:textId="77777777" w:rsidR="0035760F" w:rsidRPr="003C5855" w:rsidRDefault="0035760F" w:rsidP="00515402">
      <w:pPr>
        <w:adjustRightInd w:val="0"/>
        <w:snapToGrid w:val="0"/>
        <w:spacing w:before="0" w:after="0"/>
        <w:jc w:val="both"/>
        <w:rPr>
          <w:rFonts w:eastAsiaTheme="minorEastAsia"/>
          <w:b/>
          <w:lang w:val="en-US" w:eastAsia="zh-CN"/>
        </w:rPr>
      </w:pPr>
    </w:p>
    <w:p w14:paraId="2DFC7022"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866A0B1" w14:textId="77777777" w:rsidR="0035760F" w:rsidRDefault="0035760F" w:rsidP="0035760F">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enhancements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Pr>
          <w:rFonts w:hint="eastAsia"/>
          <w:iCs/>
          <w:lang w:eastAsia="zh-CN"/>
        </w:rPr>
        <w:t>e</w:t>
      </w:r>
      <w:r w:rsidRPr="004956F3">
        <w:rPr>
          <w:iCs/>
        </w:rPr>
        <w:t>nhancement</w:t>
      </w:r>
      <w:r>
        <w:rPr>
          <w:rFonts w:hint="eastAsia"/>
          <w:iCs/>
          <w:lang w:eastAsia="zh-CN"/>
        </w:rPr>
        <w:t xml:space="preserve"> and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 </w:t>
      </w:r>
      <w:r>
        <w:rPr>
          <w:rFonts w:eastAsiaTheme="minorEastAsia"/>
          <w:bCs/>
          <w:lang w:eastAsia="zh-CN"/>
        </w:rPr>
        <w:t>T</w:t>
      </w:r>
      <w:r>
        <w:rPr>
          <w:rFonts w:eastAsiaTheme="minorEastAsia" w:hint="eastAsia"/>
          <w:bCs/>
          <w:lang w:eastAsia="zh-CN"/>
        </w:rPr>
        <w:t xml:space="preserve">he observations and proposals are listed below. </w:t>
      </w:r>
    </w:p>
    <w:p w14:paraId="242F8610" w14:textId="77777777" w:rsidR="0035760F" w:rsidRDefault="0035760F" w:rsidP="0035760F">
      <w:pPr>
        <w:adjustRightInd w:val="0"/>
        <w:snapToGrid w:val="0"/>
        <w:spacing w:before="0" w:after="0"/>
        <w:jc w:val="both"/>
        <w:rPr>
          <w:rFonts w:eastAsiaTheme="minorEastAsia"/>
          <w:bCs/>
          <w:lang w:eastAsia="zh-CN"/>
        </w:rPr>
      </w:pPr>
    </w:p>
    <w:p w14:paraId="6BFD13E7" w14:textId="77777777" w:rsidR="00267694" w:rsidRPr="000A6FDF" w:rsidRDefault="00267694"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1</w:t>
      </w:r>
      <w:r w:rsidRPr="00EB7242">
        <w:rPr>
          <w:b/>
        </w:rPr>
        <w:fldChar w:fldCharType="end"/>
      </w:r>
    </w:p>
    <w:p w14:paraId="66F16B0B" w14:textId="77777777" w:rsidR="00267694" w:rsidRPr="000A6FDF" w:rsidRDefault="00267694" w:rsidP="00267694">
      <w:pPr>
        <w:adjustRightInd w:val="0"/>
        <w:snapToGrid w:val="0"/>
        <w:spacing w:before="0" w:after="0"/>
        <w:jc w:val="both"/>
        <w:rPr>
          <w:b/>
          <w:bCs/>
        </w:rPr>
      </w:pPr>
      <w:r w:rsidRPr="000A6FDF">
        <w:rPr>
          <w:rFonts w:hint="eastAsia"/>
          <w:b/>
        </w:rPr>
        <w:t xml:space="preserve">PUSCH repetition type A is required for </w:t>
      </w:r>
      <w:r>
        <w:rPr>
          <w:rFonts w:hint="eastAsia"/>
          <w:b/>
        </w:rPr>
        <w:t>all</w:t>
      </w:r>
      <w:r w:rsidRPr="000A6FDF">
        <w:rPr>
          <w:rFonts w:hint="eastAsia"/>
          <w:b/>
        </w:rPr>
        <w:t xml:space="preserve"> data traffic transmission in uplink for NR-NTN, including both small data rate and VoIP traffic. </w:t>
      </w:r>
    </w:p>
    <w:p w14:paraId="6CA75F3A" w14:textId="77777777" w:rsidR="00267694" w:rsidRDefault="00267694" w:rsidP="0035760F">
      <w:pPr>
        <w:adjustRightInd w:val="0"/>
        <w:snapToGrid w:val="0"/>
        <w:spacing w:before="0" w:after="0"/>
        <w:jc w:val="both"/>
        <w:rPr>
          <w:rFonts w:eastAsiaTheme="minorEastAsia"/>
          <w:bCs/>
          <w:lang w:eastAsia="zh-CN"/>
        </w:rPr>
      </w:pPr>
    </w:p>
    <w:p w14:paraId="7E69BA80" w14:textId="77777777" w:rsidR="00267694" w:rsidRPr="008372C0" w:rsidRDefault="00267694"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2</w:t>
      </w:r>
      <w:r w:rsidRPr="00EB7242">
        <w:rPr>
          <w:b/>
        </w:rPr>
        <w:fldChar w:fldCharType="end"/>
      </w:r>
    </w:p>
    <w:p w14:paraId="3924AF52" w14:textId="77777777" w:rsidR="00267694" w:rsidRPr="008372C0" w:rsidRDefault="00267694" w:rsidP="00267694">
      <w:pPr>
        <w:adjustRightInd w:val="0"/>
        <w:snapToGrid w:val="0"/>
        <w:spacing w:before="0" w:after="0"/>
        <w:jc w:val="both"/>
        <w:rPr>
          <w:b/>
          <w:bCs/>
        </w:rPr>
      </w:pPr>
      <w:r w:rsidRPr="008372C0">
        <w:rPr>
          <w:b/>
        </w:rPr>
        <w:t>T</w:t>
      </w:r>
      <w:r w:rsidRPr="008372C0">
        <w:rPr>
          <w:rFonts w:hint="eastAsia"/>
          <w:b/>
        </w:rPr>
        <w:t xml:space="preserve">he inter-slot time-domain OCC has the least specification impacts for PUSCH RE mapping and </w:t>
      </w:r>
      <w:r>
        <w:rPr>
          <w:rFonts w:hint="eastAsia"/>
          <w:b/>
        </w:rPr>
        <w:t xml:space="preserve">is </w:t>
      </w:r>
      <w:r w:rsidRPr="008372C0">
        <w:rPr>
          <w:rFonts w:hint="eastAsia"/>
          <w:b/>
        </w:rPr>
        <w:t xml:space="preserve">easiest </w:t>
      </w:r>
      <w:r>
        <w:rPr>
          <w:rFonts w:hint="eastAsia"/>
          <w:b/>
        </w:rPr>
        <w:t xml:space="preserve">one </w:t>
      </w:r>
      <w:r w:rsidRPr="008372C0">
        <w:rPr>
          <w:rFonts w:hint="eastAsia"/>
          <w:b/>
        </w:rPr>
        <w:t xml:space="preserve">for realization, compared with the other two OCC solutions. </w:t>
      </w:r>
    </w:p>
    <w:p w14:paraId="741901DF" w14:textId="77777777" w:rsidR="00267694" w:rsidRDefault="00267694" w:rsidP="0035760F">
      <w:pPr>
        <w:adjustRightInd w:val="0"/>
        <w:snapToGrid w:val="0"/>
        <w:spacing w:before="0" w:after="0"/>
        <w:jc w:val="both"/>
        <w:rPr>
          <w:rFonts w:eastAsiaTheme="minorEastAsia"/>
          <w:bCs/>
          <w:lang w:eastAsia="zh-CN"/>
        </w:rPr>
      </w:pPr>
    </w:p>
    <w:p w14:paraId="5A32C0B8" w14:textId="77777777" w:rsidR="00267694" w:rsidRPr="0020349C" w:rsidRDefault="00267694" w:rsidP="00267694">
      <w:pPr>
        <w:adjustRightInd w:val="0"/>
        <w:snapToGrid w:val="0"/>
        <w:spacing w:before="0" w:after="0"/>
        <w:jc w:val="both"/>
        <w:rPr>
          <w:b/>
          <w:iCs/>
        </w:rPr>
      </w:pPr>
      <w:r w:rsidRPr="003252B2">
        <w:rPr>
          <w:b/>
        </w:rPr>
        <w:t xml:space="preserve">Observation </w:t>
      </w:r>
      <w:r w:rsidRPr="003252B2">
        <w:rPr>
          <w:b/>
        </w:rPr>
        <w:fldChar w:fldCharType="begin"/>
      </w:r>
      <w:r w:rsidRPr="003252B2">
        <w:rPr>
          <w:b/>
        </w:rPr>
        <w:instrText xml:space="preserve"> SEQ Observation \* ARABIC </w:instrText>
      </w:r>
      <w:r w:rsidRPr="003252B2">
        <w:rPr>
          <w:b/>
        </w:rPr>
        <w:fldChar w:fldCharType="separate"/>
      </w:r>
      <w:r>
        <w:rPr>
          <w:b/>
          <w:noProof/>
        </w:rPr>
        <w:t>3</w:t>
      </w:r>
      <w:r w:rsidRPr="003252B2">
        <w:rPr>
          <w:b/>
        </w:rPr>
        <w:fldChar w:fldCharType="end"/>
      </w:r>
    </w:p>
    <w:p w14:paraId="681838E5" w14:textId="77777777" w:rsidR="00267694" w:rsidRDefault="00267694" w:rsidP="00267694">
      <w:pPr>
        <w:adjustRightInd w:val="0"/>
        <w:snapToGrid w:val="0"/>
        <w:spacing w:before="0" w:after="0"/>
        <w:jc w:val="both"/>
        <w:rPr>
          <w:rFonts w:eastAsia="Calibri"/>
          <w:b/>
        </w:rPr>
      </w:pPr>
      <w:r>
        <w:rPr>
          <w:rFonts w:hint="eastAsia"/>
          <w:b/>
          <w:iCs/>
          <w:lang w:eastAsia="zh-CN"/>
        </w:rPr>
        <w:t>I</w:t>
      </w:r>
      <w:r w:rsidRPr="006C304B">
        <w:rPr>
          <w:b/>
          <w:iCs/>
          <w:lang w:eastAsia="zh-CN"/>
        </w:rPr>
        <w:t>nter-slot time-domain OCC</w:t>
      </w:r>
      <w:r w:rsidRPr="006C304B" w:rsidDel="006C304B">
        <w:rPr>
          <w:b/>
          <w:iCs/>
          <w:lang w:eastAsia="zh-CN"/>
        </w:rPr>
        <w:t xml:space="preserve"> </w:t>
      </w:r>
      <w:r>
        <w:rPr>
          <w:b/>
          <w:iCs/>
          <w:lang w:eastAsia="zh-CN"/>
        </w:rPr>
        <w:t xml:space="preserve">schemes need </w:t>
      </w:r>
      <w:r>
        <w:rPr>
          <w:rFonts w:hint="eastAsia"/>
          <w:b/>
          <w:iCs/>
          <w:lang w:eastAsia="zh-CN"/>
        </w:rPr>
        <w:t xml:space="preserve">to pay </w:t>
      </w:r>
      <w:r>
        <w:rPr>
          <w:b/>
          <w:iCs/>
          <w:lang w:eastAsia="zh-CN"/>
        </w:rPr>
        <w:t xml:space="preserve">more attention </w:t>
      </w:r>
      <w:r>
        <w:rPr>
          <w:rFonts w:hint="eastAsia"/>
          <w:b/>
          <w:iCs/>
          <w:lang w:eastAsia="zh-CN"/>
        </w:rPr>
        <w:t xml:space="preserve">on </w:t>
      </w:r>
      <w:r w:rsidRPr="00B30E56">
        <w:rPr>
          <w:rFonts w:eastAsia="Calibri"/>
          <w:b/>
        </w:rPr>
        <w:t>realistic impairments</w:t>
      </w:r>
      <w:r>
        <w:rPr>
          <w:rFonts w:eastAsia="Calibri"/>
          <w:b/>
        </w:rPr>
        <w:t>.</w:t>
      </w:r>
    </w:p>
    <w:p w14:paraId="62E7303F" w14:textId="77777777" w:rsidR="00267694" w:rsidRDefault="00267694" w:rsidP="0035760F">
      <w:pPr>
        <w:adjustRightInd w:val="0"/>
        <w:snapToGrid w:val="0"/>
        <w:spacing w:before="0" w:after="0"/>
        <w:jc w:val="both"/>
        <w:rPr>
          <w:rFonts w:eastAsiaTheme="minorEastAsia"/>
          <w:bCs/>
          <w:lang w:eastAsia="zh-CN"/>
        </w:rPr>
      </w:pPr>
    </w:p>
    <w:p w14:paraId="639C70C4" w14:textId="77777777" w:rsidR="00267694" w:rsidRDefault="00267694"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4</w:t>
      </w:r>
      <w:r w:rsidRPr="00EB7242">
        <w:rPr>
          <w:b/>
        </w:rPr>
        <w:fldChar w:fldCharType="end"/>
      </w:r>
    </w:p>
    <w:p w14:paraId="039EEE84" w14:textId="77777777" w:rsidR="00267694" w:rsidRDefault="00267694" w:rsidP="00267694">
      <w:pPr>
        <w:adjustRightInd w:val="0"/>
        <w:snapToGrid w:val="0"/>
        <w:spacing w:before="0" w:after="0"/>
        <w:jc w:val="both"/>
        <w:rPr>
          <w:b/>
          <w:bCs/>
        </w:rPr>
      </w:pPr>
      <w:r w:rsidRPr="004A3DE7">
        <w:rPr>
          <w:b/>
        </w:rPr>
        <w:t>T</w:t>
      </w:r>
      <w:r w:rsidRPr="004A3DE7">
        <w:rPr>
          <w:rFonts w:hint="eastAsia"/>
          <w:b/>
        </w:rPr>
        <w:t xml:space="preserve">he inter-symbol time domain OCC would have a large specification </w:t>
      </w:r>
      <w:r w:rsidRPr="004A3DE7">
        <w:rPr>
          <w:b/>
        </w:rPr>
        <w:t>impa</w:t>
      </w:r>
      <w:r w:rsidRPr="004A3DE7">
        <w:rPr>
          <w:rFonts w:hint="eastAsia"/>
          <w:b/>
        </w:rPr>
        <w:t>ct for either the realization of consecutive symbol repetitions within one slot or PUSCH repetition Type B-like operations.</w:t>
      </w:r>
      <w:r>
        <w:rPr>
          <w:rFonts w:hint="eastAsia"/>
          <w:b/>
        </w:rPr>
        <w:t xml:space="preserve"> </w:t>
      </w:r>
    </w:p>
    <w:p w14:paraId="63D453B7" w14:textId="77777777" w:rsidR="00267694" w:rsidRDefault="00267694" w:rsidP="0035760F">
      <w:pPr>
        <w:adjustRightInd w:val="0"/>
        <w:snapToGrid w:val="0"/>
        <w:spacing w:before="0" w:after="0"/>
        <w:jc w:val="both"/>
        <w:rPr>
          <w:rFonts w:eastAsiaTheme="minorEastAsia"/>
          <w:bCs/>
          <w:lang w:eastAsia="zh-CN"/>
        </w:rPr>
      </w:pPr>
    </w:p>
    <w:p w14:paraId="186A564E" w14:textId="77777777" w:rsidR="00CF3601" w:rsidRPr="00222076" w:rsidRDefault="00CF3601" w:rsidP="00CF3601">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5</w:t>
      </w:r>
      <w:r w:rsidRPr="00EB7242">
        <w:rPr>
          <w:b/>
        </w:rPr>
        <w:fldChar w:fldCharType="end"/>
      </w:r>
    </w:p>
    <w:p w14:paraId="427DB13F" w14:textId="77777777" w:rsidR="00CF3601" w:rsidRPr="00DB1483" w:rsidRDefault="00CF3601" w:rsidP="00CF3601">
      <w:pPr>
        <w:adjustRightInd w:val="0"/>
        <w:snapToGrid w:val="0"/>
        <w:spacing w:before="0" w:after="0"/>
        <w:jc w:val="both"/>
        <w:rPr>
          <w:b/>
          <w:bCs/>
        </w:rPr>
      </w:pPr>
      <w:r w:rsidRPr="00222076">
        <w:rPr>
          <w:b/>
        </w:rPr>
        <w:t>T</w:t>
      </w:r>
      <w:r w:rsidRPr="00222076">
        <w:rPr>
          <w:rFonts w:hint="eastAsia"/>
          <w:b/>
        </w:rPr>
        <w:t xml:space="preserve">he performance of PUSCH transmission adopting two PRBs </w:t>
      </w:r>
      <w:r w:rsidRPr="00222076">
        <w:rPr>
          <w:b/>
        </w:rPr>
        <w:t>with</w:t>
      </w:r>
      <w:r w:rsidRPr="00222076">
        <w:rPr>
          <w:rFonts w:hint="eastAsia"/>
          <w:b/>
        </w:rPr>
        <w:t xml:space="preserve"> i</w:t>
      </w:r>
      <w:r w:rsidRPr="00222076">
        <w:rPr>
          <w:b/>
        </w:rPr>
        <w:t>ntra-symbol pre-DFT-s OCC</w:t>
      </w:r>
      <w:r w:rsidRPr="00222076">
        <w:rPr>
          <w:rFonts w:hint="eastAsia"/>
          <w:b/>
        </w:rPr>
        <w:t xml:space="preserve"> </w:t>
      </w:r>
      <w:r w:rsidRPr="00222076">
        <w:rPr>
          <w:b/>
        </w:rPr>
        <w:t>with</w:t>
      </w:r>
      <w:r w:rsidRPr="00222076">
        <w:rPr>
          <w:rFonts w:hint="eastAsia"/>
          <w:b/>
        </w:rPr>
        <w:t xml:space="preserve"> OCC length 2 </w:t>
      </w:r>
      <w:r>
        <w:rPr>
          <w:rFonts w:hint="eastAsia"/>
          <w:b/>
        </w:rPr>
        <w:t xml:space="preserve">has almost the </w:t>
      </w:r>
      <w:r>
        <w:rPr>
          <w:rFonts w:hint="eastAsia"/>
          <w:b/>
          <w:lang w:eastAsia="zh-CN"/>
        </w:rPr>
        <w:t>similar</w:t>
      </w:r>
      <w:r>
        <w:rPr>
          <w:rFonts w:hint="eastAsia"/>
          <w:b/>
        </w:rPr>
        <w:t xml:space="preserve"> </w:t>
      </w:r>
      <w:r>
        <w:rPr>
          <w:rFonts w:hint="eastAsia"/>
          <w:b/>
          <w:lang w:eastAsia="zh-CN"/>
        </w:rPr>
        <w:t>or even worse</w:t>
      </w:r>
      <w:r>
        <w:rPr>
          <w:rFonts w:hint="eastAsia"/>
          <w:b/>
        </w:rPr>
        <w:t xml:space="preserve"> </w:t>
      </w:r>
      <w:r>
        <w:rPr>
          <w:b/>
        </w:rPr>
        <w:t>performance</w:t>
      </w:r>
      <w:r>
        <w:rPr>
          <w:rFonts w:hint="eastAsia"/>
          <w:b/>
          <w:lang w:eastAsia="zh-CN"/>
        </w:rPr>
        <w:t xml:space="preserve"> than</w:t>
      </w:r>
      <w:r>
        <w:rPr>
          <w:rFonts w:hint="eastAsia"/>
          <w:b/>
        </w:rPr>
        <w:t xml:space="preserve"> PUSCH transmission with single UE and single PRB. </w:t>
      </w:r>
      <w:r>
        <w:rPr>
          <w:b/>
        </w:rPr>
        <w:t>T</w:t>
      </w:r>
      <w:r>
        <w:rPr>
          <w:rFonts w:hint="eastAsia"/>
          <w:b/>
        </w:rPr>
        <w:t xml:space="preserve">he latter scheme will not suffer from the inter-comb interference and can be realized </w:t>
      </w:r>
      <w:r>
        <w:rPr>
          <w:b/>
        </w:rPr>
        <w:t>without</w:t>
      </w:r>
      <w:r>
        <w:rPr>
          <w:rFonts w:hint="eastAsia"/>
          <w:b/>
        </w:rPr>
        <w:t xml:space="preserve"> any </w:t>
      </w:r>
      <w:r>
        <w:rPr>
          <w:b/>
        </w:rPr>
        <w:t>specification</w:t>
      </w:r>
      <w:r>
        <w:rPr>
          <w:rFonts w:hint="eastAsia"/>
          <w:b/>
        </w:rPr>
        <w:t xml:space="preserve"> efforts.</w:t>
      </w:r>
    </w:p>
    <w:p w14:paraId="0EE46E83" w14:textId="77777777" w:rsidR="00CF3601" w:rsidRPr="00D640E9" w:rsidRDefault="00CF3601" w:rsidP="00CF3601">
      <w:pPr>
        <w:adjustRightInd w:val="0"/>
        <w:snapToGrid w:val="0"/>
        <w:spacing w:before="0" w:after="0"/>
        <w:jc w:val="both"/>
        <w:rPr>
          <w:b/>
          <w:bCs/>
        </w:rPr>
      </w:pPr>
      <w:r w:rsidRPr="00EB7242">
        <w:rPr>
          <w:b/>
        </w:rPr>
        <w:lastRenderedPageBreak/>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6</w:t>
      </w:r>
      <w:r w:rsidRPr="00EB7242">
        <w:rPr>
          <w:b/>
        </w:rPr>
        <w:fldChar w:fldCharType="end"/>
      </w:r>
    </w:p>
    <w:p w14:paraId="6C704764" w14:textId="77777777" w:rsidR="00CF3601" w:rsidRDefault="00CF3601" w:rsidP="00CF3601">
      <w:pPr>
        <w:adjustRightInd w:val="0"/>
        <w:snapToGrid w:val="0"/>
        <w:spacing w:before="0" w:after="0"/>
        <w:jc w:val="both"/>
        <w:rPr>
          <w:b/>
          <w:bCs/>
        </w:rPr>
      </w:pPr>
      <w:r w:rsidRPr="00D640E9">
        <w:rPr>
          <w:rFonts w:hint="eastAsia"/>
          <w:b/>
        </w:rPr>
        <w:t>TB</w:t>
      </w:r>
      <w:r>
        <w:rPr>
          <w:rFonts w:hint="eastAsia"/>
          <w:b/>
        </w:rPr>
        <w:t>o</w:t>
      </w:r>
      <w:r w:rsidRPr="00D640E9">
        <w:rPr>
          <w:rFonts w:hint="eastAsia"/>
          <w:b/>
        </w:rPr>
        <w:t xml:space="preserve">MS should be </w:t>
      </w:r>
      <w:r w:rsidRPr="00D640E9">
        <w:rPr>
          <w:b/>
        </w:rPr>
        <w:t>introduced</w:t>
      </w:r>
      <w:r w:rsidRPr="00D640E9">
        <w:rPr>
          <w:rFonts w:hint="eastAsia"/>
          <w:b/>
        </w:rPr>
        <w:t xml:space="preserve"> to maintain the </w:t>
      </w:r>
      <w:r w:rsidRPr="00D640E9">
        <w:rPr>
          <w:b/>
        </w:rPr>
        <w:t>same</w:t>
      </w:r>
      <w:r w:rsidRPr="00D640E9">
        <w:rPr>
          <w:rFonts w:hint="eastAsia"/>
          <w:b/>
        </w:rPr>
        <w:t xml:space="preserve"> data rate </w:t>
      </w:r>
      <w:r>
        <w:rPr>
          <w:rFonts w:hint="eastAsia"/>
          <w:b/>
        </w:rPr>
        <w:t xml:space="preserve">and lower </w:t>
      </w:r>
      <w:r>
        <w:rPr>
          <w:b/>
        </w:rPr>
        <w:t>the</w:t>
      </w:r>
      <w:r w:rsidRPr="00D640E9">
        <w:rPr>
          <w:rFonts w:hint="eastAsia"/>
          <w:b/>
        </w:rPr>
        <w:t xml:space="preserve"> code rate for PUSCH transmission if the inter-symbol OCC or the intra-symbol pre-DFT-s OCC is introduced for multiple UE multiplexing. </w:t>
      </w:r>
    </w:p>
    <w:p w14:paraId="7611800C" w14:textId="77777777" w:rsidR="00CF3601" w:rsidRDefault="00CF3601" w:rsidP="0035760F">
      <w:pPr>
        <w:adjustRightInd w:val="0"/>
        <w:snapToGrid w:val="0"/>
        <w:spacing w:before="0" w:after="0"/>
        <w:jc w:val="both"/>
        <w:rPr>
          <w:rFonts w:eastAsiaTheme="minorEastAsia"/>
          <w:bCs/>
          <w:lang w:eastAsia="zh-CN"/>
        </w:rPr>
      </w:pPr>
    </w:p>
    <w:p w14:paraId="5CA88E79" w14:textId="77777777" w:rsidR="00CF3601" w:rsidRDefault="00CF3601" w:rsidP="00CF3601">
      <w:pPr>
        <w:adjustRightInd w:val="0"/>
        <w:snapToGrid w:val="0"/>
        <w:spacing w:before="0" w:after="0"/>
        <w:jc w:val="both"/>
        <w:rPr>
          <w:b/>
          <w:bCs/>
          <w:lang w:val="en-US" w:eastAsia="zh-CN"/>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7</w:t>
      </w:r>
      <w:r w:rsidRPr="00EB7242">
        <w:rPr>
          <w:b/>
        </w:rPr>
        <w:fldChar w:fldCharType="end"/>
      </w:r>
    </w:p>
    <w:p w14:paraId="496EB10A" w14:textId="77777777" w:rsidR="00CF3601" w:rsidRDefault="00CF3601" w:rsidP="00CF3601">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legacy redundancy version cycling as defined in current specification for DG PUSCH repetition may not be workable as the repetition number increases. </w:t>
      </w:r>
      <w:r>
        <w:rPr>
          <w:b/>
          <w:bCs/>
          <w:lang w:val="en-US" w:eastAsia="zh-CN"/>
        </w:rPr>
        <w:t>T</w:t>
      </w:r>
      <w:r>
        <w:rPr>
          <w:rFonts w:hint="eastAsia"/>
          <w:b/>
          <w:bCs/>
          <w:lang w:val="en-US" w:eastAsia="zh-CN"/>
        </w:rPr>
        <w:t xml:space="preserve">he </w:t>
      </w:r>
      <w:r>
        <w:rPr>
          <w:b/>
          <w:bCs/>
          <w:lang w:val="en-US" w:eastAsia="zh-CN"/>
        </w:rPr>
        <w:t>enhancements</w:t>
      </w:r>
      <w:r>
        <w:rPr>
          <w:rFonts w:hint="eastAsia"/>
          <w:b/>
          <w:bCs/>
          <w:lang w:val="en-US" w:eastAsia="zh-CN"/>
        </w:rPr>
        <w:t xml:space="preserve"> to the RV cycling for PUSCH repetition when slot level OCC multiplexing is adopted. </w:t>
      </w:r>
    </w:p>
    <w:p w14:paraId="368ABADA" w14:textId="77777777" w:rsidR="00CF3601" w:rsidRDefault="00CF3601" w:rsidP="00CF3601">
      <w:pPr>
        <w:adjustRightInd w:val="0"/>
        <w:snapToGrid w:val="0"/>
        <w:spacing w:before="0" w:after="0"/>
        <w:jc w:val="both"/>
        <w:rPr>
          <w:lang w:val="en-US" w:eastAsia="zh-CN"/>
        </w:rPr>
      </w:pPr>
    </w:p>
    <w:p w14:paraId="477799C8" w14:textId="77777777" w:rsidR="00CF3601" w:rsidRDefault="00CF3601" w:rsidP="00CF3601">
      <w:pPr>
        <w:adjustRightInd w:val="0"/>
        <w:snapToGrid w:val="0"/>
        <w:spacing w:before="0" w:after="0"/>
        <w:jc w:val="both"/>
        <w:rPr>
          <w:b/>
          <w:bCs/>
          <w:lang w:eastAsia="zh-CN"/>
        </w:rPr>
      </w:pPr>
      <w:r w:rsidRPr="00EC1453">
        <w:rPr>
          <w:rFonts w:hint="eastAsia"/>
          <w:b/>
          <w:bCs/>
          <w:lang w:eastAsia="zh-CN"/>
        </w:rPr>
        <w:t xml:space="preserve">Observation </w:t>
      </w:r>
      <w:r>
        <w:rPr>
          <w:rFonts w:hint="eastAsia"/>
          <w:b/>
          <w:bCs/>
          <w:lang w:eastAsia="zh-CN"/>
        </w:rPr>
        <w:t>8</w:t>
      </w:r>
    </w:p>
    <w:p w14:paraId="52535716" w14:textId="77777777" w:rsidR="00CF3601" w:rsidRPr="00177AD9" w:rsidRDefault="00CF3601" w:rsidP="00CF3601">
      <w:pPr>
        <w:adjustRightInd w:val="0"/>
        <w:snapToGrid w:val="0"/>
        <w:spacing w:before="0" w:after="0"/>
        <w:jc w:val="both"/>
        <w:rPr>
          <w:b/>
          <w:bCs/>
          <w:lang w:eastAsia="zh-CN"/>
        </w:rPr>
      </w:pPr>
      <w:r>
        <w:rPr>
          <w:b/>
          <w:bCs/>
          <w:lang w:eastAsia="zh-CN"/>
        </w:rPr>
        <w:t>F</w:t>
      </w:r>
      <w:r>
        <w:rPr>
          <w:rFonts w:hint="eastAsia"/>
          <w:b/>
          <w:bCs/>
          <w:lang w:eastAsia="zh-CN"/>
        </w:rPr>
        <w:t xml:space="preserve">or the traffic of small data rate,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6240C121"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=8</w:t>
      </w:r>
    </w:p>
    <w:p w14:paraId="693DFC88"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0.46.</w:t>
      </w:r>
    </w:p>
    <w:p w14:paraId="0A0DDCAE" w14:textId="77777777" w:rsidR="00CF3601" w:rsidRPr="00D94680"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=4 compared with SU equals to 1.45.</w:t>
      </w:r>
    </w:p>
    <w:p w14:paraId="50D7A892"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w:t>
      </w:r>
      <w:r>
        <w:rPr>
          <w:rFonts w:eastAsiaTheme="minorEastAsia" w:hint="eastAsia"/>
          <w:b/>
          <w:bCs/>
          <w:lang w:eastAsia="zh-CN"/>
        </w:rPr>
        <w:t>16</w:t>
      </w:r>
    </w:p>
    <w:p w14:paraId="7C6ACD11"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29</w:t>
      </w:r>
      <w:r w:rsidRPr="00EC1453">
        <w:rPr>
          <w:rFonts w:hint="eastAsia"/>
          <w:b/>
          <w:bCs/>
          <w:lang w:eastAsia="zh-CN"/>
        </w:rPr>
        <w:t>.</w:t>
      </w:r>
    </w:p>
    <w:p w14:paraId="2849F1D3"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0.85</w:t>
      </w:r>
      <w:r w:rsidRPr="00EC1453">
        <w:rPr>
          <w:rFonts w:hint="eastAsia"/>
          <w:b/>
          <w:bCs/>
          <w:lang w:eastAsia="zh-CN"/>
        </w:rPr>
        <w:t>.</w:t>
      </w:r>
    </w:p>
    <w:p w14:paraId="37CEEDD1"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w:t>
      </w:r>
      <w:r>
        <w:rPr>
          <w:rFonts w:eastAsiaTheme="minorEastAsia" w:hint="eastAsia"/>
          <w:b/>
          <w:bCs/>
          <w:lang w:eastAsia="zh-CN"/>
        </w:rPr>
        <w:t>32</w:t>
      </w:r>
    </w:p>
    <w:p w14:paraId="18862D51"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.11</w:t>
      </w:r>
      <w:r w:rsidRPr="00EC1453">
        <w:rPr>
          <w:rFonts w:hint="eastAsia"/>
          <w:b/>
          <w:bCs/>
          <w:lang w:eastAsia="zh-CN"/>
        </w:rPr>
        <w:t>.</w:t>
      </w:r>
    </w:p>
    <w:p w14:paraId="6E852D5A"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w:t>
      </w:r>
      <w:r w:rsidRPr="00EC1453">
        <w:rPr>
          <w:rFonts w:hint="eastAsia"/>
          <w:b/>
          <w:bCs/>
          <w:lang w:eastAsia="zh-CN"/>
        </w:rPr>
        <w:t>.4.</w:t>
      </w:r>
    </w:p>
    <w:p w14:paraId="5F973921" w14:textId="77777777" w:rsidR="00CF3601" w:rsidRDefault="00CF3601" w:rsidP="00CF3601">
      <w:pPr>
        <w:adjustRightInd w:val="0"/>
        <w:snapToGrid w:val="0"/>
        <w:spacing w:before="0" w:after="0"/>
        <w:jc w:val="both"/>
        <w:rPr>
          <w:lang w:eastAsia="zh-CN"/>
        </w:rPr>
      </w:pPr>
    </w:p>
    <w:p w14:paraId="631CBBE2" w14:textId="77777777" w:rsidR="00CF3601" w:rsidRDefault="00CF3601" w:rsidP="00CF3601">
      <w:pPr>
        <w:adjustRightInd w:val="0"/>
        <w:snapToGrid w:val="0"/>
        <w:spacing w:before="0" w:after="0"/>
        <w:jc w:val="both"/>
        <w:rPr>
          <w:b/>
          <w:bCs/>
          <w:lang w:eastAsia="zh-CN"/>
        </w:rPr>
      </w:pPr>
      <w:r w:rsidRPr="00EC1453">
        <w:rPr>
          <w:rFonts w:hint="eastAsia"/>
          <w:b/>
          <w:bCs/>
          <w:lang w:eastAsia="zh-CN"/>
        </w:rPr>
        <w:t xml:space="preserve">Observation </w:t>
      </w:r>
      <w:r>
        <w:rPr>
          <w:rFonts w:hint="eastAsia"/>
          <w:b/>
          <w:bCs/>
          <w:lang w:eastAsia="zh-CN"/>
        </w:rPr>
        <w:t>9</w:t>
      </w:r>
    </w:p>
    <w:p w14:paraId="6060C6C9" w14:textId="77777777" w:rsidR="00CF3601" w:rsidRPr="00177AD9" w:rsidRDefault="00CF3601" w:rsidP="00CF3601">
      <w:pPr>
        <w:adjustRightInd w:val="0"/>
        <w:snapToGrid w:val="0"/>
        <w:spacing w:before="0" w:after="0"/>
        <w:jc w:val="both"/>
        <w:rPr>
          <w:b/>
          <w:bCs/>
          <w:lang w:eastAsia="zh-CN"/>
        </w:rPr>
      </w:pPr>
      <w:r>
        <w:rPr>
          <w:b/>
          <w:bCs/>
          <w:lang w:eastAsia="zh-CN"/>
        </w:rPr>
        <w:t>F</w:t>
      </w:r>
      <w:r>
        <w:rPr>
          <w:rFonts w:hint="eastAsia"/>
          <w:b/>
          <w:bCs/>
          <w:lang w:eastAsia="zh-CN"/>
        </w:rPr>
        <w:t xml:space="preserve">or the traffic of VoIP,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7BB6E641"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w:t>
      </w:r>
      <w:r>
        <w:rPr>
          <w:rFonts w:eastAsiaTheme="minorEastAsia" w:hint="eastAsia"/>
          <w:b/>
          <w:bCs/>
          <w:lang w:eastAsia="zh-CN"/>
        </w:rPr>
        <w:t>16</w:t>
      </w:r>
    </w:p>
    <w:p w14:paraId="32AC58A1"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47</w:t>
      </w:r>
      <w:r w:rsidRPr="00EC1453">
        <w:rPr>
          <w:rFonts w:hint="eastAsia"/>
          <w:b/>
          <w:bCs/>
          <w:lang w:eastAsia="zh-CN"/>
        </w:rPr>
        <w:t>.</w:t>
      </w:r>
    </w:p>
    <w:p w14:paraId="18D0ECA3"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1.26</w:t>
      </w:r>
      <w:r w:rsidRPr="00EC1453">
        <w:rPr>
          <w:rFonts w:hint="eastAsia"/>
          <w:b/>
          <w:bCs/>
          <w:lang w:eastAsia="zh-CN"/>
        </w:rPr>
        <w:t>.</w:t>
      </w:r>
    </w:p>
    <w:p w14:paraId="2212DC05"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w:t>
      </w:r>
      <w:r>
        <w:rPr>
          <w:rFonts w:eastAsiaTheme="minorEastAsia" w:hint="eastAsia"/>
          <w:b/>
          <w:bCs/>
          <w:lang w:eastAsia="zh-CN"/>
        </w:rPr>
        <w:t>32</w:t>
      </w:r>
    </w:p>
    <w:p w14:paraId="488F6523"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.27</w:t>
      </w:r>
      <w:r w:rsidRPr="00EC1453">
        <w:rPr>
          <w:rFonts w:hint="eastAsia"/>
          <w:b/>
          <w:bCs/>
          <w:lang w:eastAsia="zh-CN"/>
        </w:rPr>
        <w:t>.</w:t>
      </w:r>
    </w:p>
    <w:p w14:paraId="4027C7D5" w14:textId="77777777" w:rsidR="00CF3601" w:rsidRPr="00637C01"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1.32</w:t>
      </w:r>
      <w:r w:rsidRPr="00EC1453">
        <w:rPr>
          <w:rFonts w:hint="eastAsia"/>
          <w:b/>
          <w:bCs/>
          <w:lang w:eastAsia="zh-CN"/>
        </w:rPr>
        <w:t>.</w:t>
      </w:r>
    </w:p>
    <w:p w14:paraId="437E6606" w14:textId="77777777" w:rsidR="00CF3601" w:rsidRDefault="00CF3601" w:rsidP="00CF3601">
      <w:pPr>
        <w:adjustRightInd w:val="0"/>
        <w:snapToGrid w:val="0"/>
        <w:spacing w:before="0" w:after="0"/>
        <w:jc w:val="both"/>
        <w:rPr>
          <w:lang w:eastAsia="zh-CN"/>
        </w:rPr>
      </w:pPr>
    </w:p>
    <w:p w14:paraId="0589D29F" w14:textId="77777777" w:rsidR="00CF3601" w:rsidRPr="003C5855" w:rsidRDefault="00CF3601" w:rsidP="00CF3601">
      <w:pPr>
        <w:widowControl w:val="0"/>
        <w:adjustRightInd w:val="0"/>
        <w:snapToGrid w:val="0"/>
        <w:spacing w:before="0" w:after="0"/>
        <w:jc w:val="both"/>
        <w:rPr>
          <w:b/>
          <w:iCs/>
          <w:lang w:val="en-US" w:eastAsia="zh-CN"/>
        </w:rPr>
      </w:pPr>
      <w:r w:rsidRPr="00EB7242">
        <w:rPr>
          <w:b/>
        </w:rPr>
        <w:t xml:space="preserve">Observation </w:t>
      </w:r>
      <w:r>
        <w:rPr>
          <w:rFonts w:hint="eastAsia"/>
          <w:b/>
          <w:lang w:eastAsia="zh-CN"/>
        </w:rPr>
        <w:t>10</w:t>
      </w:r>
    </w:p>
    <w:p w14:paraId="1361D390" w14:textId="77777777" w:rsidR="00CF3601" w:rsidRPr="003C5855" w:rsidRDefault="00CF3601" w:rsidP="00CF3601">
      <w:pPr>
        <w:widowControl w:val="0"/>
        <w:adjustRightInd w:val="0"/>
        <w:snapToGrid w:val="0"/>
        <w:spacing w:before="0" w:after="0"/>
        <w:jc w:val="both"/>
        <w:rPr>
          <w:b/>
          <w:iCs/>
          <w:lang w:val="en-US" w:eastAsia="zh-CN"/>
        </w:rPr>
      </w:pPr>
      <w:r w:rsidRPr="003C5855">
        <w:rPr>
          <w:b/>
          <w:iCs/>
          <w:lang w:val="en-US" w:eastAsia="zh-CN"/>
        </w:rPr>
        <w:t>T</w:t>
      </w:r>
      <w:r w:rsidRPr="003C5855">
        <w:rPr>
          <w:rFonts w:hint="eastAsia"/>
          <w:b/>
          <w:iCs/>
          <w:lang w:val="en-US" w:eastAsia="zh-CN"/>
        </w:rPr>
        <w:t xml:space="preserve">he </w:t>
      </w:r>
      <w:r w:rsidRPr="003C5855">
        <w:rPr>
          <w:b/>
          <w:iCs/>
          <w:lang w:val="en-US" w:eastAsia="zh-CN"/>
        </w:rPr>
        <w:t>performance</w:t>
      </w:r>
      <w:r w:rsidRPr="003C5855">
        <w:rPr>
          <w:rFonts w:hint="eastAsia"/>
          <w:b/>
          <w:iCs/>
          <w:lang w:val="en-US" w:eastAsia="zh-CN"/>
        </w:rPr>
        <w:t xml:space="preserve"> difference between </w:t>
      </w:r>
      <w:r w:rsidRPr="003C5855">
        <w:rPr>
          <w:b/>
          <w:iCs/>
          <w:lang w:val="en-US" w:eastAsia="zh-CN"/>
        </w:rPr>
        <w:t>different</w:t>
      </w:r>
      <w:r w:rsidRPr="003C5855">
        <w:rPr>
          <w:rFonts w:hint="eastAsia"/>
          <w:b/>
          <w:iCs/>
          <w:lang w:val="en-US" w:eastAsia="zh-CN"/>
        </w:rPr>
        <w:t xml:space="preserve"> solutions, </w:t>
      </w:r>
      <w:r w:rsidRPr="003C5855">
        <w:rPr>
          <w:b/>
          <w:iCs/>
          <w:lang w:val="en-US" w:eastAsia="zh-CN"/>
        </w:rPr>
        <w:t>including</w:t>
      </w:r>
      <w:r w:rsidRPr="003C5855">
        <w:rPr>
          <w:rFonts w:hint="eastAsia"/>
          <w:b/>
          <w:iCs/>
          <w:lang w:val="en-US" w:eastAsia="zh-CN"/>
        </w:rPr>
        <w:t xml:space="preserve"> inter-slot OCC, inter-symbol OCC and intra-symbol OCC is marginal when a relative high repetition </w:t>
      </w:r>
      <w:r w:rsidRPr="003C5855">
        <w:rPr>
          <w:b/>
          <w:iCs/>
          <w:lang w:val="en-US" w:eastAsia="zh-CN"/>
        </w:rPr>
        <w:t>number</w:t>
      </w:r>
      <w:r w:rsidRPr="003C5855">
        <w:rPr>
          <w:rFonts w:hint="eastAsia"/>
          <w:b/>
          <w:iCs/>
          <w:lang w:val="en-US" w:eastAsia="zh-CN"/>
        </w:rPr>
        <w:t xml:space="preserve"> is applied. </w:t>
      </w:r>
    </w:p>
    <w:p w14:paraId="3334A424" w14:textId="77777777" w:rsidR="00CF3601" w:rsidRDefault="00CF3601" w:rsidP="00CF3601">
      <w:pPr>
        <w:adjustRightInd w:val="0"/>
        <w:snapToGrid w:val="0"/>
        <w:spacing w:before="0" w:after="0"/>
        <w:jc w:val="both"/>
        <w:rPr>
          <w:lang w:val="en-US" w:eastAsia="zh-CN"/>
        </w:rPr>
      </w:pPr>
    </w:p>
    <w:p w14:paraId="3EDD53AD" w14:textId="77777777" w:rsidR="00CF3601" w:rsidRDefault="00CF3601" w:rsidP="00CF3601">
      <w:pPr>
        <w:adjustRightInd w:val="0"/>
        <w:snapToGrid w:val="0"/>
        <w:spacing w:before="0" w:after="0"/>
        <w:jc w:val="both"/>
        <w:rPr>
          <w:b/>
          <w:iCs/>
          <w:lang w:eastAsia="zh-CN"/>
        </w:rPr>
      </w:pPr>
      <w:r w:rsidRPr="00EB7242">
        <w:rPr>
          <w:b/>
        </w:rPr>
        <w:t xml:space="preserve">Observation </w:t>
      </w:r>
      <w:r>
        <w:rPr>
          <w:rFonts w:hint="eastAsia"/>
          <w:b/>
          <w:lang w:eastAsia="zh-CN"/>
        </w:rPr>
        <w:t>11</w:t>
      </w:r>
    </w:p>
    <w:p w14:paraId="4BDFE0F3" w14:textId="77777777" w:rsidR="00CF3601" w:rsidRPr="00EC34EB" w:rsidRDefault="00CF3601" w:rsidP="00CF3601">
      <w:pPr>
        <w:adjustRightInd w:val="0"/>
        <w:snapToGrid w:val="0"/>
        <w:spacing w:before="0" w:after="0"/>
        <w:jc w:val="both"/>
        <w:rPr>
          <w:b/>
          <w:iCs/>
          <w:lang w:eastAsia="zh-CN"/>
        </w:rPr>
      </w:pPr>
      <w:r>
        <w:rPr>
          <w:b/>
          <w:iCs/>
          <w:lang w:eastAsia="zh-CN"/>
        </w:rPr>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Pr>
          <w:rFonts w:hint="eastAsia"/>
          <w:b/>
          <w:iCs/>
          <w:lang w:eastAsia="zh-CN"/>
        </w:rPr>
        <w:t xml:space="preserve">y of the OCC enhanced PUSCH repetitions. </w:t>
      </w:r>
    </w:p>
    <w:p w14:paraId="55C9EEDC" w14:textId="77777777" w:rsidR="00CF3601" w:rsidRPr="00CF3601" w:rsidRDefault="00CF3601" w:rsidP="00CF3601">
      <w:pPr>
        <w:adjustRightInd w:val="0"/>
        <w:snapToGrid w:val="0"/>
        <w:spacing w:before="0" w:after="0"/>
        <w:jc w:val="both"/>
        <w:rPr>
          <w:rFonts w:hint="eastAsia"/>
          <w:lang w:eastAsia="zh-CN"/>
        </w:rPr>
      </w:pPr>
    </w:p>
    <w:p w14:paraId="032F1E75" w14:textId="77777777" w:rsidR="00CF3601" w:rsidRDefault="00CF3601" w:rsidP="00CF3601">
      <w:pPr>
        <w:adjustRightInd w:val="0"/>
        <w:snapToGrid w:val="0"/>
        <w:spacing w:before="0" w:after="0"/>
        <w:jc w:val="both"/>
        <w:rPr>
          <w:b/>
          <w:b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1</w:t>
      </w:r>
      <w:r w:rsidRPr="00FB6734">
        <w:rPr>
          <w:b/>
          <w:iCs/>
        </w:rPr>
        <w:fldChar w:fldCharType="end"/>
      </w:r>
    </w:p>
    <w:p w14:paraId="41B01923" w14:textId="77777777" w:rsidR="00CF3601" w:rsidRDefault="00CF3601" w:rsidP="00CF3601">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enhancement to the redundancy version cycling of the PUSCH repetition should be considered, when the slot-level PUSCH OCC </w:t>
      </w:r>
      <w:r>
        <w:rPr>
          <w:b/>
          <w:bCs/>
          <w:lang w:val="en-US" w:eastAsia="zh-CN"/>
        </w:rPr>
        <w:t>multiplexing</w:t>
      </w:r>
      <w:r>
        <w:rPr>
          <w:rFonts w:hint="eastAsia"/>
          <w:b/>
          <w:bCs/>
          <w:lang w:val="en-US" w:eastAsia="zh-CN"/>
        </w:rPr>
        <w:t xml:space="preserve"> is adopted. </w:t>
      </w:r>
    </w:p>
    <w:p w14:paraId="1236D57B" w14:textId="77777777" w:rsidR="00CF3601" w:rsidRDefault="00CF3601" w:rsidP="0035760F">
      <w:pPr>
        <w:adjustRightInd w:val="0"/>
        <w:snapToGrid w:val="0"/>
        <w:spacing w:before="0" w:after="0"/>
        <w:jc w:val="both"/>
        <w:rPr>
          <w:rFonts w:eastAsiaTheme="minorEastAsia"/>
          <w:bCs/>
          <w:lang w:val="en-US" w:eastAsia="zh-CN"/>
        </w:rPr>
      </w:pPr>
    </w:p>
    <w:p w14:paraId="1D6E7073" w14:textId="77777777" w:rsidR="00CF3601" w:rsidRPr="003C5855" w:rsidRDefault="00CF3601" w:rsidP="00CF3601">
      <w:pPr>
        <w:widowControl w:val="0"/>
        <w:adjustRightInd w:val="0"/>
        <w:snapToGrid w:val="0"/>
        <w:spacing w:before="0" w:after="0"/>
        <w:jc w:val="both"/>
        <w:rPr>
          <w:b/>
          <w:i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2</w:t>
      </w:r>
      <w:r w:rsidRPr="00FB6734">
        <w:rPr>
          <w:b/>
          <w:iCs/>
        </w:rPr>
        <w:fldChar w:fldCharType="end"/>
      </w:r>
    </w:p>
    <w:p w14:paraId="30DCB5E2" w14:textId="77777777" w:rsidR="00CF3601" w:rsidRPr="003C5855" w:rsidRDefault="00CF3601" w:rsidP="00CF3601">
      <w:pPr>
        <w:widowControl w:val="0"/>
        <w:adjustRightInd w:val="0"/>
        <w:snapToGrid w:val="0"/>
        <w:spacing w:before="0" w:after="0"/>
        <w:jc w:val="both"/>
        <w:rPr>
          <w:b/>
          <w:iCs/>
          <w:lang w:val="en-US" w:eastAsia="zh-CN"/>
        </w:rPr>
      </w:pPr>
      <w:r w:rsidRPr="003C5855">
        <w:rPr>
          <w:rFonts w:hint="eastAsia"/>
          <w:b/>
          <w:iCs/>
          <w:lang w:val="en-US" w:eastAsia="zh-CN"/>
        </w:rPr>
        <w:t xml:space="preserve">Considering both </w:t>
      </w:r>
      <w:r w:rsidRPr="003C5855">
        <w:rPr>
          <w:b/>
          <w:iCs/>
          <w:lang w:val="en-US" w:eastAsia="zh-CN"/>
        </w:rPr>
        <w:t>the</w:t>
      </w:r>
      <w:r w:rsidRPr="003C5855">
        <w:rPr>
          <w:rFonts w:hint="eastAsia"/>
          <w:b/>
          <w:iCs/>
          <w:lang w:val="en-US" w:eastAsia="zh-CN"/>
        </w:rPr>
        <w:t xml:space="preserve"> performance and the specification </w:t>
      </w:r>
      <w:r w:rsidRPr="003C5855">
        <w:rPr>
          <w:b/>
          <w:iCs/>
          <w:lang w:val="en-US" w:eastAsia="zh-CN"/>
        </w:rPr>
        <w:t>impact</w:t>
      </w:r>
      <w:r w:rsidRPr="003C5855">
        <w:rPr>
          <w:rFonts w:hint="eastAsia"/>
          <w:b/>
          <w:iCs/>
          <w:lang w:val="en-US" w:eastAsia="zh-CN"/>
        </w:rPr>
        <w:t xml:space="preserve">, the inter-slot OCC scheme is </w:t>
      </w:r>
      <w:r w:rsidRPr="003C5855">
        <w:rPr>
          <w:b/>
          <w:iCs/>
          <w:lang w:val="en-US" w:eastAsia="zh-CN"/>
        </w:rPr>
        <w:t>preferred</w:t>
      </w:r>
      <w:r w:rsidRPr="003C5855">
        <w:rPr>
          <w:rFonts w:hint="eastAsia"/>
          <w:b/>
          <w:iCs/>
          <w:lang w:val="en-US" w:eastAsia="zh-CN"/>
        </w:rPr>
        <w:t xml:space="preserve"> for the normative </w:t>
      </w:r>
      <w:r w:rsidRPr="003C5855">
        <w:rPr>
          <w:b/>
          <w:iCs/>
          <w:lang w:val="en-US" w:eastAsia="zh-CN"/>
        </w:rPr>
        <w:t>phase</w:t>
      </w:r>
      <w:r w:rsidRPr="003C5855">
        <w:rPr>
          <w:rFonts w:hint="eastAsia"/>
          <w:b/>
          <w:iCs/>
          <w:lang w:val="en-US" w:eastAsia="zh-CN"/>
        </w:rPr>
        <w:t>.</w:t>
      </w:r>
    </w:p>
    <w:p w14:paraId="19F9C104" w14:textId="77777777" w:rsidR="00CF3601" w:rsidRDefault="00CF3601" w:rsidP="0035760F">
      <w:pPr>
        <w:adjustRightInd w:val="0"/>
        <w:snapToGrid w:val="0"/>
        <w:spacing w:before="0" w:after="0"/>
        <w:jc w:val="both"/>
        <w:rPr>
          <w:rFonts w:eastAsiaTheme="minorEastAsia"/>
          <w:bCs/>
          <w:lang w:val="en-US" w:eastAsia="zh-CN"/>
        </w:rPr>
      </w:pPr>
    </w:p>
    <w:p w14:paraId="46600DED" w14:textId="77777777" w:rsidR="00CF3601" w:rsidRPr="00FB6734" w:rsidRDefault="00CF3601" w:rsidP="00CF3601">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3</w:t>
      </w:r>
      <w:r w:rsidRPr="00FB6734">
        <w:rPr>
          <w:b/>
          <w:iCs/>
        </w:rPr>
        <w:fldChar w:fldCharType="end"/>
      </w:r>
    </w:p>
    <w:p w14:paraId="6E03143D" w14:textId="77777777" w:rsidR="00CF3601" w:rsidRPr="00FB6734" w:rsidRDefault="00CF3601" w:rsidP="00CF3601">
      <w:pPr>
        <w:spacing w:before="0" w:after="0"/>
        <w:jc w:val="both"/>
        <w:rPr>
          <w:b/>
          <w:bCs/>
          <w:lang w:val="en-US" w:eastAsia="zh-CN"/>
        </w:rPr>
      </w:pPr>
      <w:r w:rsidRPr="00FB6734">
        <w:rPr>
          <w:rFonts w:hint="eastAsia"/>
          <w:b/>
          <w:bCs/>
          <w:lang w:val="en-US" w:eastAsia="zh-CN"/>
        </w:rPr>
        <w:t xml:space="preserve">Support </w:t>
      </w:r>
      <w:r w:rsidRPr="00FB6734">
        <w:rPr>
          <w:b/>
          <w:bCs/>
          <w:lang w:eastAsia="zh-CN"/>
        </w:rPr>
        <w:t>reusing</w:t>
      </w:r>
      <w:r w:rsidRPr="00FB6734">
        <w:rPr>
          <w:rFonts w:hint="eastAsia"/>
          <w:b/>
          <w:bCs/>
          <w:lang w:eastAsia="zh-CN"/>
        </w:rPr>
        <w:t xml:space="preserve"> </w:t>
      </w:r>
      <w:r w:rsidRPr="00FB6734">
        <w:rPr>
          <w:b/>
          <w:bCs/>
          <w:lang w:eastAsia="zh-CN"/>
        </w:rPr>
        <w:t xml:space="preserve">DMRS port indication in DCI field </w:t>
      </w:r>
      <w:r w:rsidRPr="00FB6734">
        <w:rPr>
          <w:rFonts w:hint="eastAsia"/>
          <w:b/>
          <w:bCs/>
          <w:lang w:eastAsia="zh-CN"/>
        </w:rPr>
        <w:t>to</w:t>
      </w:r>
      <w:r w:rsidRPr="00FB6734">
        <w:rPr>
          <w:b/>
          <w:bCs/>
          <w:lang w:eastAsia="zh-CN"/>
        </w:rPr>
        <w:t xml:space="preserve"> additional indicate OCC index</w:t>
      </w:r>
      <w:r w:rsidRPr="00FB6734">
        <w:rPr>
          <w:rFonts w:hint="eastAsia"/>
          <w:b/>
          <w:bCs/>
          <w:lang w:eastAsia="zh-CN"/>
        </w:rPr>
        <w:t xml:space="preserve"> to reduce signalling overhead.</w:t>
      </w:r>
    </w:p>
    <w:p w14:paraId="3AE38B34" w14:textId="77777777" w:rsidR="00CF3601" w:rsidRDefault="00CF3601" w:rsidP="0035760F">
      <w:pPr>
        <w:adjustRightInd w:val="0"/>
        <w:snapToGrid w:val="0"/>
        <w:spacing w:before="0" w:after="0"/>
        <w:jc w:val="both"/>
        <w:rPr>
          <w:rFonts w:eastAsiaTheme="minorEastAsia"/>
          <w:bCs/>
          <w:lang w:val="en-US" w:eastAsia="zh-CN"/>
        </w:rPr>
      </w:pPr>
    </w:p>
    <w:p w14:paraId="37EFD2D9" w14:textId="77777777" w:rsidR="00CF3601" w:rsidRPr="00FB6734" w:rsidRDefault="00CF3601" w:rsidP="00CF3601">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4</w:t>
      </w:r>
      <w:r w:rsidRPr="00FB6734">
        <w:rPr>
          <w:b/>
          <w:iCs/>
        </w:rPr>
        <w:fldChar w:fldCharType="end"/>
      </w:r>
    </w:p>
    <w:p w14:paraId="0678A42E" w14:textId="77777777" w:rsidR="00CF3601" w:rsidRPr="009D15E6" w:rsidRDefault="00CF3601" w:rsidP="00CF3601">
      <w:pPr>
        <w:adjustRightInd w:val="0"/>
        <w:snapToGrid w:val="0"/>
        <w:spacing w:before="0" w:after="0"/>
        <w:jc w:val="both"/>
        <w:rPr>
          <w:b/>
          <w:iCs/>
          <w:lang w:val="en-US" w:eastAsia="zh-CN"/>
        </w:rPr>
      </w:pPr>
      <w:r>
        <w:rPr>
          <w:rFonts w:hint="eastAsia"/>
          <w:b/>
          <w:iCs/>
          <w:lang w:val="en-US" w:eastAsia="zh-CN"/>
        </w:rPr>
        <w:t xml:space="preserve">Potential </w:t>
      </w:r>
      <w:r w:rsidRPr="009D15E6">
        <w:rPr>
          <w:rFonts w:hint="eastAsia"/>
          <w:b/>
          <w:iCs/>
          <w:lang w:val="en-US" w:eastAsia="zh-CN"/>
        </w:rPr>
        <w:t>enhancements for the case</w:t>
      </w:r>
      <w:r>
        <w:rPr>
          <w:rFonts w:hint="eastAsia"/>
          <w:b/>
          <w:iCs/>
          <w:lang w:val="en-US" w:eastAsia="zh-CN"/>
        </w:rPr>
        <w:t>s</w:t>
      </w:r>
      <w:r w:rsidRPr="009D15E6">
        <w:rPr>
          <w:rFonts w:hint="eastAsia"/>
          <w:b/>
          <w:iCs/>
          <w:lang w:val="en-US" w:eastAsia="zh-CN"/>
        </w:rPr>
        <w:t xml:space="preserve"> of PUSCH repetition dropping and the UCI multiplexing </w:t>
      </w:r>
      <w:r>
        <w:rPr>
          <w:rFonts w:hint="eastAsia"/>
          <w:b/>
          <w:iCs/>
          <w:lang w:val="en-US" w:eastAsia="zh-CN"/>
        </w:rPr>
        <w:t xml:space="preserve">can be considered </w:t>
      </w:r>
      <w:r w:rsidRPr="009D15E6">
        <w:rPr>
          <w:rFonts w:hint="eastAsia"/>
          <w:b/>
          <w:iCs/>
          <w:lang w:val="en-US" w:eastAsia="zh-CN"/>
        </w:rPr>
        <w:t xml:space="preserve">when the time </w:t>
      </w:r>
      <w:r w:rsidRPr="009D15E6">
        <w:rPr>
          <w:b/>
          <w:iCs/>
          <w:lang w:val="en-US" w:eastAsia="zh-CN"/>
        </w:rPr>
        <w:t>domain</w:t>
      </w:r>
      <w:r>
        <w:rPr>
          <w:rFonts w:hint="eastAsia"/>
          <w:b/>
          <w:iCs/>
          <w:lang w:val="en-US" w:eastAsia="zh-CN"/>
        </w:rPr>
        <w:t>-</w:t>
      </w:r>
      <w:r w:rsidRPr="009D15E6">
        <w:rPr>
          <w:b/>
          <w:iCs/>
          <w:lang w:val="en-US" w:eastAsia="zh-CN"/>
        </w:rPr>
        <w:t>based</w:t>
      </w:r>
      <w:r w:rsidRPr="009D15E6">
        <w:rPr>
          <w:rFonts w:hint="eastAsia"/>
          <w:b/>
          <w:iCs/>
          <w:lang w:val="en-US" w:eastAsia="zh-CN"/>
        </w:rPr>
        <w:t xml:space="preserve"> OCC </w:t>
      </w:r>
      <w:r w:rsidRPr="009D15E6">
        <w:rPr>
          <w:b/>
          <w:iCs/>
          <w:lang w:val="en-US" w:eastAsia="zh-CN"/>
        </w:rPr>
        <w:t>enhancement</w:t>
      </w:r>
      <w:r w:rsidRPr="009D15E6">
        <w:rPr>
          <w:rFonts w:hint="eastAsia"/>
          <w:b/>
          <w:iCs/>
          <w:lang w:val="en-US" w:eastAsia="zh-CN"/>
        </w:rPr>
        <w:t xml:space="preserve">s are applied. </w:t>
      </w:r>
    </w:p>
    <w:p w14:paraId="51F826A8" w14:textId="77777777" w:rsidR="00CF3601" w:rsidRDefault="00CF3601" w:rsidP="0035760F">
      <w:pPr>
        <w:adjustRightInd w:val="0"/>
        <w:snapToGrid w:val="0"/>
        <w:spacing w:before="0" w:after="0"/>
        <w:jc w:val="both"/>
        <w:rPr>
          <w:rFonts w:eastAsiaTheme="minorEastAsia"/>
          <w:bCs/>
          <w:lang w:val="en-US" w:eastAsia="zh-CN"/>
        </w:rPr>
      </w:pPr>
    </w:p>
    <w:p w14:paraId="4FDEBDDA" w14:textId="77777777" w:rsidR="00CF3601" w:rsidRPr="00FB6734" w:rsidRDefault="00CF3601" w:rsidP="00CF3601">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5</w:t>
      </w:r>
      <w:r w:rsidRPr="00FB6734">
        <w:rPr>
          <w:b/>
          <w:iCs/>
        </w:rPr>
        <w:fldChar w:fldCharType="end"/>
      </w:r>
    </w:p>
    <w:p w14:paraId="2F2637ED" w14:textId="77777777" w:rsidR="00CF3601" w:rsidRDefault="00CF3601" w:rsidP="00CF3601">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7280BCFA" w14:textId="77777777" w:rsidR="00CF3601" w:rsidRDefault="00CF3601" w:rsidP="0035760F">
      <w:pPr>
        <w:adjustRightInd w:val="0"/>
        <w:snapToGrid w:val="0"/>
        <w:spacing w:before="0" w:after="0"/>
        <w:jc w:val="both"/>
        <w:rPr>
          <w:rFonts w:eastAsiaTheme="minorEastAsia"/>
          <w:bCs/>
          <w:lang w:val="en-US" w:eastAsia="zh-CN"/>
        </w:rPr>
      </w:pPr>
    </w:p>
    <w:p w14:paraId="73EFAD44" w14:textId="77777777" w:rsidR="00CF3601" w:rsidRDefault="00CF3601" w:rsidP="00CF3601">
      <w:pPr>
        <w:widowControl w:val="0"/>
        <w:adjustRightInd w:val="0"/>
        <w:snapToGrid w:val="0"/>
        <w:spacing w:before="0" w:after="0"/>
        <w:jc w:val="both"/>
        <w:rPr>
          <w:b/>
          <w:iCs/>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6</w:t>
      </w:r>
      <w:r w:rsidRPr="00FB6734">
        <w:rPr>
          <w:b/>
          <w:iCs/>
        </w:rPr>
        <w:fldChar w:fldCharType="end"/>
      </w:r>
    </w:p>
    <w:p w14:paraId="4CD6FFB7" w14:textId="77777777" w:rsidR="00CF3601" w:rsidRPr="003C5855" w:rsidRDefault="00CF3601" w:rsidP="00CF3601">
      <w:pPr>
        <w:widowControl w:val="0"/>
        <w:adjustRightInd w:val="0"/>
        <w:snapToGrid w:val="0"/>
        <w:spacing w:before="0" w:after="0"/>
        <w:jc w:val="both"/>
        <w:rPr>
          <w:b/>
          <w:iCs/>
          <w:lang w:val="en-US" w:eastAsia="zh-CN"/>
        </w:rPr>
      </w:pPr>
      <w:r>
        <w:rPr>
          <w:b/>
          <w:iCs/>
          <w:lang w:eastAsia="zh-CN"/>
        </w:rPr>
        <w:t>O</w:t>
      </w:r>
      <w:r>
        <w:rPr>
          <w:rFonts w:hint="eastAsia"/>
          <w:b/>
          <w:iCs/>
          <w:lang w:eastAsia="zh-CN"/>
        </w:rPr>
        <w:t xml:space="preserve">nly one solution should be </w:t>
      </w:r>
      <w:proofErr w:type="gramStart"/>
      <w:r>
        <w:rPr>
          <w:rFonts w:hint="eastAsia"/>
          <w:b/>
          <w:iCs/>
          <w:lang w:eastAsia="zh-CN"/>
        </w:rPr>
        <w:t>down-selected</w:t>
      </w:r>
      <w:proofErr w:type="gramEnd"/>
      <w:r>
        <w:rPr>
          <w:rFonts w:hint="eastAsia"/>
          <w:b/>
          <w:iCs/>
          <w:lang w:eastAsia="zh-CN"/>
        </w:rPr>
        <w:t xml:space="preserve"> from the current candidate solutions.</w:t>
      </w:r>
    </w:p>
    <w:p w14:paraId="6F1CEC9D" w14:textId="77777777" w:rsidR="00CF3601" w:rsidRPr="003C5855" w:rsidRDefault="00CF3601" w:rsidP="00CF3601">
      <w:pPr>
        <w:widowControl w:val="0"/>
        <w:adjustRightInd w:val="0"/>
        <w:snapToGrid w:val="0"/>
        <w:spacing w:before="0" w:after="0"/>
        <w:jc w:val="both"/>
        <w:rPr>
          <w:b/>
          <w:iCs/>
          <w:lang w:val="en-US" w:eastAsia="zh-CN"/>
        </w:rPr>
      </w:pPr>
    </w:p>
    <w:p w14:paraId="43AE3AC5" w14:textId="77777777" w:rsidR="00CF3601" w:rsidRPr="003C5855" w:rsidRDefault="00CF3601" w:rsidP="00CF3601">
      <w:pPr>
        <w:widowControl w:val="0"/>
        <w:adjustRightInd w:val="0"/>
        <w:snapToGrid w:val="0"/>
        <w:spacing w:before="0" w:after="0"/>
        <w:jc w:val="both"/>
        <w:rPr>
          <w:b/>
          <w:iCs/>
          <w:lang w:val="en-US" w:eastAsia="zh-CN"/>
        </w:rPr>
      </w:pPr>
      <w:r w:rsidRPr="00FB6734">
        <w:rPr>
          <w:b/>
          <w:iCs/>
        </w:rPr>
        <w:lastRenderedPageBreak/>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7</w:t>
      </w:r>
      <w:r w:rsidRPr="00FB6734">
        <w:rPr>
          <w:b/>
          <w:iCs/>
        </w:rPr>
        <w:fldChar w:fldCharType="end"/>
      </w:r>
    </w:p>
    <w:p w14:paraId="0E117B99" w14:textId="77777777" w:rsidR="00CF3601" w:rsidRPr="003C5855" w:rsidRDefault="00CF3601" w:rsidP="00CF3601">
      <w:pPr>
        <w:widowControl w:val="0"/>
        <w:adjustRightInd w:val="0"/>
        <w:snapToGrid w:val="0"/>
        <w:spacing w:before="0" w:after="0"/>
        <w:jc w:val="both"/>
        <w:rPr>
          <w:b/>
          <w:iCs/>
          <w:lang w:val="en-US" w:eastAsia="zh-CN"/>
        </w:rPr>
      </w:pPr>
      <w:r w:rsidRPr="003C5855">
        <w:rPr>
          <w:b/>
          <w:iCs/>
          <w:lang w:val="en-US" w:eastAsia="zh-CN"/>
        </w:rPr>
        <w:t>I</w:t>
      </w:r>
      <w:r w:rsidRPr="003C5855">
        <w:rPr>
          <w:rFonts w:hint="eastAsia"/>
          <w:b/>
          <w:iCs/>
          <w:lang w:val="en-US" w:eastAsia="zh-CN"/>
        </w:rPr>
        <w:t>f a combined solution with multiple candidate solutions is supported, only one UE capability is defined or supported without differentiation of any sub-capability or sub-solutions.</w:t>
      </w:r>
    </w:p>
    <w:p w14:paraId="29DBE512" w14:textId="77777777" w:rsidR="00CF3601" w:rsidRPr="00CF3601" w:rsidRDefault="00CF3601" w:rsidP="0035760F">
      <w:pPr>
        <w:adjustRightInd w:val="0"/>
        <w:snapToGrid w:val="0"/>
        <w:spacing w:before="0" w:after="0"/>
        <w:jc w:val="both"/>
        <w:rPr>
          <w:rFonts w:eastAsiaTheme="minorEastAsia" w:hint="eastAsia"/>
          <w:bCs/>
          <w:lang w:val="en-US" w:eastAsia="zh-CN"/>
        </w:rPr>
      </w:pPr>
    </w:p>
    <w:p w14:paraId="45C93D3C"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543EFA6A" w14:textId="77777777" w:rsidR="0035760F" w:rsidRPr="00050A9D" w:rsidRDefault="0035760F" w:rsidP="00693E58">
      <w:pPr>
        <w:pStyle w:val="aff3"/>
        <w:numPr>
          <w:ilvl w:val="0"/>
          <w:numId w:val="10"/>
        </w:numPr>
        <w:adjustRightInd w:val="0"/>
        <w:snapToGrid w:val="0"/>
        <w:spacing w:before="0"/>
        <w:ind w:leftChars="0"/>
        <w:jc w:val="both"/>
        <w:rPr>
          <w:rFonts w:ascii="Times New Roman" w:hAnsi="Times New Roman"/>
          <w:lang w:eastAsia="zh-CN"/>
        </w:rPr>
      </w:pPr>
      <w:bookmarkStart w:id="20" w:name="_Ref117840526"/>
      <w:r w:rsidRPr="00530A4F">
        <w:rPr>
          <w:rFonts w:ascii="Times New Roman" w:hAnsi="Times New Roman"/>
          <w:lang w:eastAsia="zh-CN"/>
        </w:rPr>
        <w:t>Chairman's Notes RAN1#11</w:t>
      </w:r>
      <w:r>
        <w:rPr>
          <w:rFonts w:ascii="Times New Roman" w:eastAsiaTheme="minorEastAsia" w:hAnsi="Times New Roman" w:hint="eastAsia"/>
          <w:lang w:eastAsia="zh-CN"/>
        </w:rPr>
        <w:t>7</w:t>
      </w:r>
      <w:r w:rsidRPr="00530A4F">
        <w:rPr>
          <w:rFonts w:ascii="Times New Roman" w:hAnsi="Times New Roman"/>
          <w:lang w:eastAsia="zh-CN"/>
        </w:rPr>
        <w:t xml:space="preserve">, </w:t>
      </w:r>
      <w:r w:rsidRPr="000E0541">
        <w:rPr>
          <w:rFonts w:ascii="Times New Roman" w:hAnsi="Times New Roman"/>
          <w:lang w:eastAsia="zh-CN"/>
        </w:rPr>
        <w:t>Fukuoka City, Fukuoka, JP</w:t>
      </w:r>
      <w:r w:rsidRPr="009A100E">
        <w:rPr>
          <w:rFonts w:ascii="Times New Roman" w:hAnsi="Times New Roman"/>
          <w:lang w:eastAsia="zh-CN"/>
        </w:rPr>
        <w:t xml:space="preserve">, </w:t>
      </w:r>
      <w:r>
        <w:rPr>
          <w:rFonts w:ascii="Times New Roman" w:eastAsiaTheme="minorEastAsia" w:hAnsi="Times New Roman" w:hint="eastAsia"/>
          <w:lang w:eastAsia="zh-CN"/>
        </w:rPr>
        <w:t>May 20</w:t>
      </w:r>
      <w:r w:rsidRPr="00B80B56">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heme="minorEastAsia" w:hAnsi="Times New Roman"/>
          <w:lang w:eastAsia="zh-CN"/>
        </w:rPr>
        <w:t>–</w:t>
      </w:r>
      <w:r>
        <w:rPr>
          <w:rFonts w:ascii="Times New Roman" w:eastAsiaTheme="minorEastAsia" w:hAnsi="Times New Roman" w:hint="eastAsia"/>
          <w:lang w:eastAsia="zh-CN"/>
        </w:rPr>
        <w:t xml:space="preserve"> May 24th</w:t>
      </w:r>
      <w:r w:rsidRPr="009A100E">
        <w:rPr>
          <w:rFonts w:ascii="Times New Roman" w:hAnsi="Times New Roman"/>
          <w:lang w:eastAsia="zh-CN"/>
        </w:rPr>
        <w:t>, 2024</w:t>
      </w:r>
    </w:p>
    <w:bookmarkEnd w:id="20"/>
    <w:p w14:paraId="0F19A9A0" w14:textId="77777777" w:rsidR="0035760F" w:rsidRPr="00DD1133" w:rsidRDefault="0035760F" w:rsidP="00693E58">
      <w:pPr>
        <w:pStyle w:val="aff3"/>
        <w:numPr>
          <w:ilvl w:val="0"/>
          <w:numId w:val="10"/>
        </w:numPr>
        <w:tabs>
          <w:tab w:val="left" w:pos="420"/>
        </w:tabs>
        <w:adjustRightInd w:val="0"/>
        <w:snapToGrid w:val="0"/>
        <w:spacing w:before="0"/>
        <w:ind w:leftChars="0"/>
        <w:jc w:val="both"/>
        <w:rPr>
          <w:szCs w:val="20"/>
          <w:lang w:val="x-none"/>
        </w:rPr>
      </w:pPr>
      <w:r w:rsidRPr="00FE3AE0">
        <w:rPr>
          <w:szCs w:val="20"/>
          <w:lang w:val="x-none"/>
        </w:rPr>
        <w:t>R1-2403422</w:t>
      </w:r>
      <w:r>
        <w:rPr>
          <w:rFonts w:asciiTheme="minorEastAsia" w:eastAsiaTheme="minorEastAsia" w:hAnsiTheme="minorEastAsia" w:hint="eastAsia"/>
          <w:szCs w:val="20"/>
          <w:lang w:val="x-none" w:eastAsia="zh-CN"/>
        </w:rPr>
        <w:t xml:space="preserve">, </w:t>
      </w:r>
      <w:r w:rsidRPr="00FE3AE0">
        <w:rPr>
          <w:szCs w:val="20"/>
          <w:lang w:val="x-none"/>
        </w:rPr>
        <w:t>Feature lead summary #1 of AI 9.11.3 on NR-NTN uplink capacity and throughput</w:t>
      </w:r>
      <w:r w:rsidRPr="00FE3AE0">
        <w:rPr>
          <w:szCs w:val="20"/>
          <w:lang w:val="x-none"/>
        </w:rPr>
        <w:tab/>
        <w:t>Moderator (MediaTek)</w:t>
      </w:r>
    </w:p>
    <w:p w14:paraId="668D0EED" w14:textId="77777777" w:rsidR="0035760F" w:rsidRPr="00A94CF3" w:rsidRDefault="0035760F" w:rsidP="00693E58">
      <w:pPr>
        <w:pStyle w:val="aff3"/>
        <w:numPr>
          <w:ilvl w:val="0"/>
          <w:numId w:val="10"/>
        </w:numPr>
        <w:tabs>
          <w:tab w:val="left" w:pos="420"/>
        </w:tabs>
        <w:adjustRightInd w:val="0"/>
        <w:snapToGrid w:val="0"/>
        <w:spacing w:before="0"/>
        <w:ind w:leftChars="0"/>
        <w:jc w:val="both"/>
        <w:rPr>
          <w:lang w:val="x-none" w:eastAsia="zh-CN"/>
        </w:rPr>
      </w:pPr>
      <w:bookmarkStart w:id="21" w:name="_Ref157933246"/>
      <w:r w:rsidRPr="001E02B8">
        <w:rPr>
          <w:rFonts w:ascii="Times New Roman" w:hAnsi="Times New Roman"/>
          <w:szCs w:val="20"/>
          <w:lang w:eastAsia="zh-CN"/>
        </w:rPr>
        <w:t>RP-</w:t>
      </w:r>
      <w:r w:rsidRPr="00A94CF3">
        <w:rPr>
          <w:rFonts w:ascii="Times New Roman" w:eastAsiaTheme="minorEastAsia" w:hAnsi="Times New Roman" w:hint="eastAsia"/>
          <w:szCs w:val="20"/>
          <w:lang w:eastAsia="zh-CN"/>
        </w:rPr>
        <w:t>241667</w:t>
      </w:r>
      <w:r w:rsidRPr="001E02B8">
        <w:rPr>
          <w:rFonts w:ascii="Times New Roman" w:hAnsi="Times New Roman"/>
          <w:szCs w:val="20"/>
          <w:lang w:eastAsia="zh-CN"/>
        </w:rPr>
        <w:t xml:space="preserve">, </w:t>
      </w:r>
      <w:r w:rsidRPr="00A94CF3">
        <w:rPr>
          <w:rFonts w:ascii="Times New Roman" w:hAnsi="Times New Roman"/>
          <w:szCs w:val="20"/>
          <w:lang w:eastAsia="zh-CN"/>
        </w:rPr>
        <w:t>Revised WID: Non-Terrestrial Networks (NTN) for NR Phase 3</w:t>
      </w:r>
      <w:r w:rsidRPr="001E02B8">
        <w:rPr>
          <w:rFonts w:ascii="Times New Roman" w:hAnsi="Times New Roman"/>
          <w:szCs w:val="20"/>
          <w:lang w:eastAsia="zh-CN"/>
        </w:rPr>
        <w:t>, RAN#1</w:t>
      </w:r>
      <w:r w:rsidRPr="00A94CF3">
        <w:rPr>
          <w:rFonts w:ascii="Times New Roman" w:hAnsi="Times New Roman" w:hint="eastAsia"/>
          <w:szCs w:val="20"/>
          <w:lang w:val="en-US" w:eastAsia="zh-CN"/>
        </w:rPr>
        <w:t>0</w:t>
      </w:r>
      <w:r w:rsidRPr="00A94CF3">
        <w:rPr>
          <w:rFonts w:ascii="Times New Roman" w:eastAsiaTheme="minorEastAsia" w:hAnsi="Times New Roman" w:hint="eastAsia"/>
          <w:szCs w:val="20"/>
          <w:lang w:val="en-US" w:eastAsia="zh-CN"/>
        </w:rPr>
        <w:t>4</w:t>
      </w:r>
      <w:r w:rsidRPr="001E02B8">
        <w:rPr>
          <w:rFonts w:ascii="Times New Roman" w:hAnsi="Times New Roman"/>
          <w:szCs w:val="20"/>
          <w:lang w:eastAsia="zh-CN"/>
        </w:rPr>
        <w:t xml:space="preserve">, </w:t>
      </w:r>
      <w:bookmarkEnd w:id="21"/>
      <w:r w:rsidRPr="00A94CF3">
        <w:rPr>
          <w:rFonts w:ascii="Times New Roman" w:hAnsi="Times New Roman"/>
          <w:szCs w:val="20"/>
          <w:lang w:eastAsia="zh-CN"/>
        </w:rPr>
        <w:t>Shanghai, China, June 17-20, 2024</w:t>
      </w:r>
    </w:p>
    <w:p w14:paraId="4C8295F4"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hint="eastAsia"/>
          <w:lang w:eastAsia="zh-CN"/>
        </w:rPr>
        <w:t>Annex I: Link level simulation assumptions for the slot-level OCC</w:t>
      </w:r>
    </w:p>
    <w:p w14:paraId="48BF9525" w14:textId="77777777" w:rsidR="0035760F" w:rsidRPr="00623D5A" w:rsidRDefault="0035760F" w:rsidP="0035760F">
      <w:pPr>
        <w:adjustRightInd w:val="0"/>
        <w:snapToGrid w:val="0"/>
        <w:spacing w:before="0" w:after="0"/>
        <w:jc w:val="center"/>
        <w:rPr>
          <w:lang w:eastAsia="zh-CN"/>
        </w:rPr>
      </w:pPr>
      <w:r>
        <w:rPr>
          <w:b/>
        </w:rPr>
        <w:t>Table</w:t>
      </w:r>
      <w:r w:rsidRPr="00D2293C">
        <w:rPr>
          <w:b/>
        </w:rPr>
        <w:t xml:space="preserve"> </w:t>
      </w:r>
      <w:r>
        <w:rPr>
          <w:b/>
        </w:rPr>
        <w:t>1</w:t>
      </w:r>
      <w:r w:rsidRPr="00D2293C">
        <w:rPr>
          <w:b/>
        </w:rPr>
        <w:t xml:space="preserve"> </w:t>
      </w:r>
      <w:r>
        <w:rPr>
          <w:b/>
          <w:lang w:eastAsia="zh-CN"/>
        </w:rPr>
        <w:t>Parameters for the OCC evaluations</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35760F" w:rsidRPr="00E84BED" w14:paraId="4AB8774F"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78C98EAB" w14:textId="77777777" w:rsidR="0035760F" w:rsidRPr="00E84BED" w:rsidRDefault="0035760F" w:rsidP="003252B2">
            <w:pPr>
              <w:adjustRightInd w:val="0"/>
              <w:snapToGrid w:val="0"/>
              <w:spacing w:before="0" w:after="0"/>
            </w:pPr>
            <w:r w:rsidRPr="00E84BED">
              <w:t>Parameter</w:t>
            </w:r>
          </w:p>
        </w:tc>
        <w:tc>
          <w:tcPr>
            <w:tcW w:w="469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7733B57" w14:textId="77777777" w:rsidR="0035760F" w:rsidRPr="00E84BED" w:rsidRDefault="0035760F" w:rsidP="003252B2">
            <w:pPr>
              <w:adjustRightInd w:val="0"/>
              <w:snapToGrid w:val="0"/>
              <w:spacing w:before="0" w:after="0"/>
            </w:pPr>
            <w:r w:rsidRPr="00E84BED">
              <w:t>Value</w:t>
            </w:r>
          </w:p>
        </w:tc>
      </w:tr>
      <w:tr w:rsidR="0035760F" w:rsidRPr="00E84BED" w14:paraId="6ED00B96"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5F176" w14:textId="77777777" w:rsidR="0035760F" w:rsidRPr="00E84BED" w:rsidRDefault="0035760F" w:rsidP="003252B2">
            <w:pPr>
              <w:adjustRightInd w:val="0"/>
              <w:snapToGrid w:val="0"/>
              <w:spacing w:before="0" w:after="0"/>
            </w:pPr>
            <w:r w:rsidRPr="00E84BED">
              <w:t>Carrier frequency</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CCF497" w14:textId="77777777" w:rsidR="0035760F" w:rsidRPr="00E84BED" w:rsidRDefault="0035760F" w:rsidP="003252B2">
            <w:pPr>
              <w:keepNext/>
              <w:adjustRightInd w:val="0"/>
              <w:snapToGrid w:val="0"/>
              <w:spacing w:before="0" w:after="0"/>
            </w:pPr>
            <w:r w:rsidRPr="00E84BED">
              <w:t>2 GHz</w:t>
            </w:r>
          </w:p>
        </w:tc>
      </w:tr>
      <w:tr w:rsidR="0035760F" w:rsidRPr="00E84BED" w14:paraId="73EDE13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96550" w14:textId="77777777" w:rsidR="0035760F" w:rsidRPr="00F96066" w:rsidRDefault="0035760F" w:rsidP="003252B2">
            <w:pPr>
              <w:adjustRightInd w:val="0"/>
              <w:snapToGrid w:val="0"/>
              <w:spacing w:before="0" w:after="0"/>
              <w:rPr>
                <w:lang w:eastAsia="zh-CN"/>
              </w:rPr>
            </w:pPr>
            <w:r w:rsidRPr="00F96066">
              <w:t>Channel model</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09697" w14:textId="77777777" w:rsidR="0035760F" w:rsidRPr="00F96066" w:rsidRDefault="0035760F" w:rsidP="003252B2">
            <w:pPr>
              <w:keepNext/>
              <w:adjustRightInd w:val="0"/>
              <w:snapToGrid w:val="0"/>
              <w:spacing w:before="0" w:after="0"/>
            </w:pPr>
            <w:r w:rsidRPr="00F96066">
              <w:rPr>
                <w:lang w:eastAsia="x-none"/>
              </w:rPr>
              <w:t>NTN-TDL-C Rural, 30° elevation angle</w:t>
            </w:r>
          </w:p>
        </w:tc>
      </w:tr>
      <w:tr w:rsidR="0035760F" w:rsidRPr="00E84BED" w14:paraId="4E88F77B"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6DED2" w14:textId="77777777" w:rsidR="0035760F" w:rsidRPr="00E84BED" w:rsidRDefault="0035760F" w:rsidP="003252B2">
            <w:pPr>
              <w:adjustRightInd w:val="0"/>
              <w:snapToGrid w:val="0"/>
              <w:spacing w:before="0" w:after="0"/>
            </w:pPr>
            <w:r w:rsidRPr="00E84BED">
              <w:t>Frequency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EC2EE" w14:textId="1CCC54E0" w:rsidR="0035760F" w:rsidRPr="00E84BED" w:rsidRDefault="00AD32A1" w:rsidP="003252B2">
            <w:pPr>
              <w:keepNext/>
              <w:adjustRightInd w:val="0"/>
              <w:snapToGrid w:val="0"/>
              <w:spacing w:before="0" w:after="0"/>
            </w:pPr>
            <w:r w:rsidRPr="003146EF">
              <w:t>[-0.1 ppm,0.1ppm]</w:t>
            </w:r>
          </w:p>
        </w:tc>
      </w:tr>
      <w:tr w:rsidR="0035760F" w:rsidRPr="00E84BED" w14:paraId="6EDCD8C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8B0D69" w14:textId="77777777" w:rsidR="0035760F" w:rsidRPr="00E84BED" w:rsidRDefault="0035760F" w:rsidP="003252B2">
            <w:pPr>
              <w:adjustRightInd w:val="0"/>
              <w:snapToGrid w:val="0"/>
              <w:spacing w:before="0" w:after="0"/>
            </w:pPr>
            <w:r w:rsidRPr="00E84BED">
              <w:t>Timing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E6C48" w14:textId="77777777" w:rsidR="0035760F" w:rsidRPr="00E84BED" w:rsidRDefault="0035760F" w:rsidP="003252B2">
            <w:pPr>
              <w:keepNext/>
              <w:adjustRightInd w:val="0"/>
              <w:snapToGrid w:val="0"/>
              <w:spacing w:before="0" w:after="0"/>
            </w:pPr>
            <w:r w:rsidRPr="00E84BED">
              <w:t>without TO</w:t>
            </w:r>
          </w:p>
        </w:tc>
      </w:tr>
      <w:tr w:rsidR="0035760F" w:rsidRPr="00E84BED" w14:paraId="66117FDB"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617BA" w14:textId="77777777" w:rsidR="0035760F" w:rsidRPr="00E84BED" w:rsidRDefault="0035760F" w:rsidP="003252B2">
            <w:pPr>
              <w:adjustRightInd w:val="0"/>
              <w:snapToGrid w:val="0"/>
              <w:spacing w:before="0" w:after="0"/>
            </w:pPr>
            <w:r w:rsidRPr="00E84BED">
              <w:t>SCS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8F9BC" w14:textId="77777777" w:rsidR="0035760F" w:rsidRPr="00E84BED" w:rsidRDefault="0035760F" w:rsidP="003252B2">
            <w:pPr>
              <w:keepNext/>
              <w:adjustRightInd w:val="0"/>
              <w:snapToGrid w:val="0"/>
              <w:spacing w:before="0" w:after="0"/>
            </w:pPr>
            <w:r w:rsidRPr="00E84BED">
              <w:t xml:space="preserve">15kHz </w:t>
            </w:r>
          </w:p>
        </w:tc>
      </w:tr>
      <w:tr w:rsidR="0035760F" w:rsidRPr="00E84BED" w14:paraId="5C99EB84"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2D73D" w14:textId="77777777" w:rsidR="0035760F" w:rsidRPr="00E84BED" w:rsidRDefault="0035760F" w:rsidP="003252B2">
            <w:pPr>
              <w:adjustRightInd w:val="0"/>
              <w:snapToGrid w:val="0"/>
              <w:spacing w:before="0" w:after="0"/>
            </w:pPr>
            <w:r w:rsidRPr="00E84BED">
              <w:t>BW</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2178" w14:textId="77777777" w:rsidR="0035760F" w:rsidRPr="00E84BED" w:rsidRDefault="0035760F" w:rsidP="003252B2">
            <w:pPr>
              <w:keepNext/>
              <w:adjustRightInd w:val="0"/>
              <w:snapToGrid w:val="0"/>
              <w:spacing w:before="0" w:after="0"/>
            </w:pPr>
            <w:r w:rsidRPr="00E84BED">
              <w:t>For single UE</w:t>
            </w:r>
          </w:p>
          <w:p w14:paraId="6E58B80E" w14:textId="375F0BAE" w:rsidR="0035760F" w:rsidRPr="00E84BED" w:rsidRDefault="0035760F" w:rsidP="003252B2">
            <w:pPr>
              <w:keepNext/>
              <w:adjustRightInd w:val="0"/>
              <w:snapToGrid w:val="0"/>
              <w:spacing w:before="0" w:after="0"/>
            </w:pPr>
            <w:r w:rsidRPr="00E84BED">
              <w:t>2PRB</w:t>
            </w:r>
          </w:p>
        </w:tc>
      </w:tr>
      <w:tr w:rsidR="0035760F" w:rsidRPr="00E84BED" w14:paraId="2FFB06BF"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D1FAA" w14:textId="77777777" w:rsidR="0035760F" w:rsidRPr="00E84BED" w:rsidRDefault="0035760F" w:rsidP="003252B2">
            <w:pPr>
              <w:adjustRightInd w:val="0"/>
              <w:snapToGrid w:val="0"/>
              <w:spacing w:before="0" w:after="0"/>
            </w:pPr>
            <w:r w:rsidRPr="00E84BED">
              <w:t>MCS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48822" w14:textId="77777777" w:rsidR="0035760F" w:rsidRDefault="0035760F" w:rsidP="003252B2">
            <w:pPr>
              <w:keepNext/>
              <w:adjustRightInd w:val="0"/>
              <w:snapToGrid w:val="0"/>
              <w:spacing w:before="0" w:after="0"/>
              <w:rPr>
                <w:lang w:eastAsia="zh-CN"/>
              </w:rPr>
            </w:pPr>
            <w:r>
              <w:rPr>
                <w:rFonts w:hint="eastAsia"/>
                <w:lang w:eastAsia="zh-CN"/>
              </w:rPr>
              <w:t>Low data rate:</w:t>
            </w:r>
          </w:p>
          <w:p w14:paraId="20477637" w14:textId="77777777" w:rsidR="0035760F" w:rsidRPr="00E84BED" w:rsidRDefault="0035760F" w:rsidP="003252B2">
            <w:pPr>
              <w:keepNext/>
              <w:adjustRightInd w:val="0"/>
              <w:snapToGrid w:val="0"/>
              <w:spacing w:before="0" w:after="0"/>
              <w:rPr>
                <w:lang w:eastAsia="zh-CN"/>
              </w:rPr>
            </w:pPr>
            <w:r w:rsidRPr="00E84BED">
              <w:t>QPSK MCS=8</w:t>
            </w:r>
            <w:r w:rsidRPr="00E84BED">
              <w:rPr>
                <w:lang w:eastAsia="zh-CN"/>
              </w:rPr>
              <w:t xml:space="preserve"> for OCC UE &lt;= 4</w:t>
            </w:r>
          </w:p>
          <w:p w14:paraId="708EEB2D" w14:textId="77777777" w:rsidR="0035760F" w:rsidRDefault="0035760F" w:rsidP="003252B2">
            <w:pPr>
              <w:keepNext/>
              <w:adjustRightInd w:val="0"/>
              <w:snapToGrid w:val="0"/>
              <w:spacing w:before="0" w:after="0"/>
              <w:rPr>
                <w:lang w:eastAsia="zh-CN"/>
              </w:rPr>
            </w:pPr>
            <w:r w:rsidRPr="00E84BED">
              <w:t>QPSK MCS=</w:t>
            </w:r>
            <w:r w:rsidRPr="00E84BED">
              <w:rPr>
                <w:lang w:eastAsia="zh-CN"/>
              </w:rPr>
              <w:t>9 for OCC UE = 8</w:t>
            </w:r>
          </w:p>
          <w:p w14:paraId="35E11D53" w14:textId="77777777" w:rsidR="0035760F" w:rsidRDefault="0035760F" w:rsidP="003252B2">
            <w:pPr>
              <w:keepNext/>
              <w:adjustRightInd w:val="0"/>
              <w:snapToGrid w:val="0"/>
              <w:spacing w:before="0" w:after="0"/>
              <w:rPr>
                <w:lang w:eastAsia="zh-CN"/>
              </w:rPr>
            </w:pPr>
            <w:r>
              <w:rPr>
                <w:rFonts w:hint="eastAsia"/>
                <w:lang w:eastAsia="zh-CN"/>
              </w:rPr>
              <w:t>VoIP:</w:t>
            </w:r>
          </w:p>
          <w:p w14:paraId="182EDC49" w14:textId="77777777" w:rsidR="0035760F" w:rsidRPr="00E84BED" w:rsidRDefault="0035760F" w:rsidP="003252B2">
            <w:pPr>
              <w:keepNext/>
              <w:adjustRightInd w:val="0"/>
              <w:snapToGrid w:val="0"/>
              <w:spacing w:before="0" w:after="0"/>
              <w:rPr>
                <w:lang w:eastAsia="zh-CN"/>
              </w:rPr>
            </w:pPr>
            <w:r>
              <w:rPr>
                <w:rFonts w:hint="eastAsia"/>
                <w:lang w:eastAsia="zh-CN"/>
              </w:rPr>
              <w:t>16QAM</w:t>
            </w:r>
            <w:r w:rsidRPr="00E84BED">
              <w:t xml:space="preserve"> MCS=</w:t>
            </w:r>
            <w:r>
              <w:rPr>
                <w:rFonts w:hint="eastAsia"/>
                <w:lang w:eastAsia="zh-CN"/>
              </w:rPr>
              <w:t>11</w:t>
            </w:r>
            <w:r w:rsidRPr="00E84BED">
              <w:rPr>
                <w:lang w:eastAsia="zh-CN"/>
              </w:rPr>
              <w:t xml:space="preserve"> for OCC UE &lt;= 4</w:t>
            </w:r>
          </w:p>
          <w:p w14:paraId="58C59BE8" w14:textId="77777777" w:rsidR="0035760F" w:rsidRPr="003804A6" w:rsidRDefault="0035760F" w:rsidP="003252B2">
            <w:pPr>
              <w:keepNext/>
              <w:adjustRightInd w:val="0"/>
              <w:snapToGrid w:val="0"/>
              <w:spacing w:before="0" w:after="0"/>
              <w:rPr>
                <w:lang w:eastAsia="zh-CN"/>
              </w:rPr>
            </w:pPr>
            <w:r>
              <w:rPr>
                <w:rFonts w:hint="eastAsia"/>
                <w:lang w:eastAsia="zh-CN"/>
              </w:rPr>
              <w:t>16QAM</w:t>
            </w:r>
            <w:r w:rsidRPr="00E84BED">
              <w:t xml:space="preserve"> MCS=</w:t>
            </w:r>
            <w:r>
              <w:rPr>
                <w:rFonts w:hint="eastAsia"/>
                <w:lang w:eastAsia="zh-CN"/>
              </w:rPr>
              <w:t>12</w:t>
            </w:r>
            <w:r w:rsidRPr="00E84BED">
              <w:rPr>
                <w:lang w:eastAsia="zh-CN"/>
              </w:rPr>
              <w:t xml:space="preserve"> for OCC UE = 8</w:t>
            </w:r>
          </w:p>
        </w:tc>
      </w:tr>
      <w:tr w:rsidR="0035760F" w:rsidRPr="00E84BED" w14:paraId="1BD43A8E"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EA3B4" w14:textId="77777777" w:rsidR="0035760F" w:rsidRPr="00E84BED" w:rsidRDefault="0035760F" w:rsidP="003252B2">
            <w:pPr>
              <w:adjustRightInd w:val="0"/>
              <w:snapToGrid w:val="0"/>
              <w:spacing w:before="0" w:after="0"/>
              <w:rPr>
                <w:lang w:eastAsia="zh-CN"/>
              </w:rPr>
            </w:pPr>
            <w:r w:rsidRPr="00E84BED">
              <w:rPr>
                <w:lang w:eastAsia="zh-CN"/>
              </w:rPr>
              <w:t>TBS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102E0" w14:textId="77777777" w:rsidR="0035760F" w:rsidRDefault="0035760F" w:rsidP="003252B2">
            <w:pPr>
              <w:keepNext/>
              <w:adjustRightInd w:val="0"/>
              <w:snapToGrid w:val="0"/>
              <w:spacing w:before="0" w:after="0"/>
              <w:rPr>
                <w:lang w:eastAsia="zh-CN"/>
              </w:rPr>
            </w:pPr>
            <w:r w:rsidRPr="00E84BED">
              <w:rPr>
                <w:lang w:eastAsia="zh-CN"/>
              </w:rPr>
              <w:t>96bits</w:t>
            </w:r>
            <w:r w:rsidR="00027B76">
              <w:rPr>
                <w:rFonts w:hint="eastAsia"/>
                <w:lang w:eastAsia="zh-CN"/>
              </w:rPr>
              <w:t xml:space="preserve"> for low data rate</w:t>
            </w:r>
          </w:p>
          <w:p w14:paraId="1A1B13D3" w14:textId="090BED64" w:rsidR="00027B76" w:rsidRPr="00E84BED" w:rsidRDefault="00027B76" w:rsidP="003252B2">
            <w:pPr>
              <w:keepNext/>
              <w:adjustRightInd w:val="0"/>
              <w:snapToGrid w:val="0"/>
              <w:spacing w:before="0" w:after="0"/>
              <w:rPr>
                <w:lang w:eastAsia="zh-CN"/>
              </w:rPr>
            </w:pPr>
            <w:r>
              <w:rPr>
                <w:rFonts w:hint="eastAsia"/>
                <w:lang w:eastAsia="zh-CN"/>
              </w:rPr>
              <w:t>184bits for VoIP</w:t>
            </w:r>
          </w:p>
        </w:tc>
      </w:tr>
      <w:tr w:rsidR="0035760F" w:rsidRPr="00E84BED" w14:paraId="6EA6AF66"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D71634" w14:textId="77777777" w:rsidR="0035760F" w:rsidRPr="00E84BED" w:rsidRDefault="0035760F" w:rsidP="003252B2">
            <w:pPr>
              <w:adjustRightInd w:val="0"/>
              <w:snapToGrid w:val="0"/>
              <w:spacing w:before="0" w:after="0"/>
            </w:pPr>
            <w:r w:rsidRPr="00E84BED">
              <w:t>DMRS configuration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BA0B5" w14:textId="77777777" w:rsidR="0035760F" w:rsidRPr="00E84BED" w:rsidRDefault="0035760F" w:rsidP="003252B2">
            <w:pPr>
              <w:keepNext/>
              <w:adjustRightInd w:val="0"/>
              <w:snapToGrid w:val="0"/>
              <w:spacing w:before="0" w:after="0"/>
            </w:pPr>
            <w:r w:rsidRPr="00E84BED">
              <w:t>Type I, single-symbol, 2 DMRS symbol, no multiplexing with data, [2 11]</w:t>
            </w:r>
          </w:p>
          <w:p w14:paraId="0ED1151A" w14:textId="77777777" w:rsidR="0035760F" w:rsidRPr="00E84BED" w:rsidRDefault="0035760F" w:rsidP="003252B2">
            <w:pPr>
              <w:keepNext/>
              <w:adjustRightInd w:val="0"/>
              <w:snapToGrid w:val="0"/>
              <w:spacing w:before="0" w:after="0"/>
            </w:pPr>
          </w:p>
          <w:p w14:paraId="062335A7" w14:textId="77777777" w:rsidR="0035760F" w:rsidRDefault="0035760F" w:rsidP="003252B2">
            <w:pPr>
              <w:keepNext/>
              <w:adjustRightInd w:val="0"/>
              <w:snapToGrid w:val="0"/>
              <w:spacing w:before="0" w:after="0"/>
              <w:rPr>
                <w:lang w:eastAsia="zh-CN"/>
              </w:rPr>
            </w:pPr>
            <w:r w:rsidRPr="00E84BED">
              <w:rPr>
                <w:lang w:eastAsia="zh-CN"/>
              </w:rPr>
              <w:t>When OCC enhancements with 8 UEs multiplexing (8 port DMRS), two symbol front loaded DMRSs are used.</w:t>
            </w:r>
          </w:p>
          <w:p w14:paraId="0FCE0BC8" w14:textId="77777777" w:rsidR="0035760F" w:rsidRPr="00E84BED" w:rsidRDefault="0035760F" w:rsidP="003252B2">
            <w:pPr>
              <w:keepNext/>
              <w:adjustRightInd w:val="0"/>
              <w:snapToGrid w:val="0"/>
              <w:spacing w:before="0" w:after="0"/>
              <w:rPr>
                <w:lang w:eastAsia="zh-CN"/>
              </w:rPr>
            </w:pPr>
            <w:r>
              <w:rPr>
                <w:rFonts w:hint="eastAsia"/>
                <w:lang w:eastAsia="zh-CN"/>
              </w:rPr>
              <w:t>DMRS bundling is enabled.</w:t>
            </w:r>
          </w:p>
        </w:tc>
      </w:tr>
      <w:tr w:rsidR="0035760F" w:rsidRPr="00E84BED" w14:paraId="1627DEB2"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3E1A8" w14:textId="77777777" w:rsidR="0035760F" w:rsidRPr="00E84BED" w:rsidRDefault="0035760F" w:rsidP="003252B2">
            <w:pPr>
              <w:adjustRightInd w:val="0"/>
              <w:snapToGrid w:val="0"/>
              <w:spacing w:before="0" w:after="0"/>
            </w:pPr>
            <w:r w:rsidRPr="00E84BED">
              <w:t>Symbol allocation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4986A" w14:textId="77777777" w:rsidR="0035760F" w:rsidRPr="00E84BED" w:rsidRDefault="0035760F" w:rsidP="003252B2">
            <w:pPr>
              <w:keepNext/>
              <w:adjustRightInd w:val="0"/>
              <w:snapToGrid w:val="0"/>
              <w:spacing w:before="0" w:after="0"/>
            </w:pPr>
            <w:r w:rsidRPr="00E84BED">
              <w:t xml:space="preserve">14 symbols </w:t>
            </w:r>
          </w:p>
        </w:tc>
      </w:tr>
      <w:tr w:rsidR="0035760F" w:rsidRPr="00E84BED" w14:paraId="540EFEB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71162" w14:textId="77777777" w:rsidR="0035760F" w:rsidRPr="00E84BED" w:rsidRDefault="0035760F" w:rsidP="003252B2">
            <w:pPr>
              <w:adjustRightInd w:val="0"/>
              <w:snapToGrid w:val="0"/>
              <w:spacing w:before="0" w:after="0"/>
            </w:pPr>
            <w:r w:rsidRPr="00E84BED">
              <w:t>Waveform</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82915A" w14:textId="77777777" w:rsidR="0035760F" w:rsidRPr="00E84BED" w:rsidRDefault="0035760F" w:rsidP="003252B2">
            <w:pPr>
              <w:keepNext/>
              <w:adjustRightInd w:val="0"/>
              <w:snapToGrid w:val="0"/>
              <w:spacing w:before="0" w:after="0"/>
            </w:pPr>
            <w:r w:rsidRPr="00E84BED">
              <w:t>DFT-S-OFDM</w:t>
            </w:r>
          </w:p>
        </w:tc>
      </w:tr>
      <w:tr w:rsidR="0035760F" w:rsidRPr="00E84BED" w14:paraId="3812484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F78B7" w14:textId="77777777" w:rsidR="0035760F" w:rsidRPr="00E84BED" w:rsidRDefault="0035760F" w:rsidP="003252B2">
            <w:pPr>
              <w:adjustRightInd w:val="0"/>
              <w:snapToGrid w:val="0"/>
              <w:spacing w:before="0" w:after="0"/>
            </w:pPr>
            <w:r w:rsidRPr="00E84BED">
              <w:t>Channel estimation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6FF71" w14:textId="77777777" w:rsidR="0035760F" w:rsidRPr="00E84BED" w:rsidRDefault="0035760F" w:rsidP="003252B2">
            <w:pPr>
              <w:keepNext/>
              <w:adjustRightInd w:val="0"/>
              <w:snapToGrid w:val="0"/>
              <w:spacing w:before="0" w:after="0"/>
            </w:pPr>
            <w:r w:rsidRPr="00E84BED">
              <w:t xml:space="preserve">Realistic </w:t>
            </w:r>
          </w:p>
        </w:tc>
      </w:tr>
      <w:tr w:rsidR="0035760F" w:rsidRPr="00E84BED" w14:paraId="5126A6B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6C78EE" w14:textId="77777777" w:rsidR="0035760F" w:rsidRPr="00E84BED" w:rsidRDefault="0035760F" w:rsidP="00FF0F92">
            <w:pPr>
              <w:adjustRightInd w:val="0"/>
              <w:snapToGrid w:val="0"/>
              <w:spacing w:before="0" w:after="0"/>
            </w:pPr>
            <w:r w:rsidRPr="00E84BED">
              <w:t>BLER</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98966" w14:textId="77777777" w:rsidR="000E693B" w:rsidRPr="006D41BC" w:rsidRDefault="000E693B" w:rsidP="00FF0F92">
            <w:pPr>
              <w:tabs>
                <w:tab w:val="left" w:pos="0"/>
                <w:tab w:val="left" w:pos="540"/>
              </w:tabs>
              <w:adjustRightInd w:val="0"/>
              <w:snapToGrid w:val="0"/>
              <w:spacing w:before="0" w:after="0"/>
              <w:contextualSpacing/>
              <w:rPr>
                <w:lang w:val="da-DK"/>
              </w:rPr>
            </w:pPr>
            <w:r w:rsidRPr="006D41BC">
              <w:rPr>
                <w:lang w:val="da-DK"/>
              </w:rPr>
              <w:t>2% rBLER for VoIP</w:t>
            </w:r>
          </w:p>
          <w:p w14:paraId="4C681CD3" w14:textId="6C060CC5" w:rsidR="000E693B" w:rsidRPr="00E84BED" w:rsidRDefault="000E693B" w:rsidP="00FF0F92">
            <w:pPr>
              <w:keepNext/>
              <w:adjustRightInd w:val="0"/>
              <w:snapToGrid w:val="0"/>
              <w:spacing w:before="0" w:after="0"/>
              <w:rPr>
                <w:lang w:eastAsia="zh-CN"/>
              </w:rPr>
            </w:pPr>
            <w:r w:rsidRPr="006D41BC">
              <w:t xml:space="preserve">10% iBLER for </w:t>
            </w:r>
            <w:r>
              <w:rPr>
                <w:rFonts w:hint="eastAsia"/>
              </w:rPr>
              <w:t>low</w:t>
            </w:r>
            <w:r w:rsidRPr="006D41BC">
              <w:t xml:space="preserve"> data rate</w:t>
            </w:r>
            <w:r w:rsidRPr="00E84BED">
              <w:rPr>
                <w:rFonts w:hint="eastAsia"/>
                <w:lang w:eastAsia="zh-CN"/>
              </w:rPr>
              <w:t xml:space="preserve"> </w:t>
            </w:r>
          </w:p>
        </w:tc>
      </w:tr>
      <w:tr w:rsidR="0035760F" w:rsidRPr="00E84BED" w14:paraId="7B3C4824"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78391" w14:textId="77777777" w:rsidR="0035760F" w:rsidRPr="00E84BED" w:rsidRDefault="0035760F" w:rsidP="003252B2">
            <w:pPr>
              <w:adjustRightInd w:val="0"/>
              <w:snapToGrid w:val="0"/>
              <w:spacing w:before="0" w:after="0"/>
            </w:pPr>
            <w:r w:rsidRPr="00E84BED">
              <w:t>Evaluation angle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F2286" w14:textId="77777777" w:rsidR="0035760F" w:rsidRPr="00E84BED" w:rsidRDefault="0035760F" w:rsidP="003252B2">
            <w:pPr>
              <w:keepNext/>
              <w:adjustRightInd w:val="0"/>
              <w:snapToGrid w:val="0"/>
              <w:spacing w:before="0" w:after="0"/>
            </w:pPr>
            <w:r w:rsidRPr="00E84BED">
              <w:t>30</w:t>
            </w:r>
            <w:r w:rsidRPr="00E84BED">
              <w:rPr>
                <w:vertAlign w:val="superscript"/>
                <w:lang w:eastAsia="zh-CN"/>
              </w:rPr>
              <w:t>O</w:t>
            </w:r>
            <w:r w:rsidRPr="00E84BED">
              <w:t xml:space="preserve"> LEO</w:t>
            </w:r>
          </w:p>
        </w:tc>
      </w:tr>
      <w:tr w:rsidR="0035760F" w:rsidRPr="00E84BED" w14:paraId="4826DD0E"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888A2" w14:textId="77777777" w:rsidR="0035760F" w:rsidRPr="00E84BED" w:rsidRDefault="0035760F" w:rsidP="003252B2">
            <w:pPr>
              <w:adjustRightInd w:val="0"/>
              <w:snapToGrid w:val="0"/>
              <w:spacing w:before="0" w:after="0"/>
            </w:pPr>
            <w:r w:rsidRPr="00E84BED">
              <w:t>Repetition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E9CEC" w14:textId="77777777" w:rsidR="0035760F" w:rsidRPr="00E84BED" w:rsidRDefault="0035760F" w:rsidP="003252B2">
            <w:pPr>
              <w:keepNext/>
              <w:adjustRightInd w:val="0"/>
              <w:snapToGrid w:val="0"/>
              <w:spacing w:before="0" w:after="0"/>
            </w:pPr>
            <w:r w:rsidRPr="00E84BED">
              <w:rPr>
                <w:lang w:eastAsia="zh-CN"/>
              </w:rPr>
              <w:t xml:space="preserve">PUSCH repetition Type-A </w:t>
            </w:r>
            <w:r w:rsidRPr="00E84BED">
              <w:t>1, 2, 4, 8, 16, 32</w:t>
            </w:r>
          </w:p>
        </w:tc>
      </w:tr>
      <w:tr w:rsidR="0035760F" w:rsidRPr="00E84BED" w14:paraId="77F443D4"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FB3B54" w14:textId="77777777" w:rsidR="0035760F" w:rsidRPr="00E84BED" w:rsidRDefault="0035760F" w:rsidP="003252B2">
            <w:pPr>
              <w:adjustRightInd w:val="0"/>
              <w:snapToGrid w:val="0"/>
              <w:spacing w:before="0" w:after="0"/>
              <w:rPr>
                <w:lang w:eastAsia="zh-CN"/>
              </w:rPr>
            </w:pPr>
            <w:r w:rsidRPr="00E84BED">
              <w:rPr>
                <w:lang w:eastAsia="zh-CN"/>
              </w:rPr>
              <w:t>OCC scheme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FC5CD" w14:textId="77777777" w:rsidR="0035760F" w:rsidRPr="00E84BED" w:rsidRDefault="0035760F" w:rsidP="003252B2">
            <w:pPr>
              <w:keepNext/>
              <w:adjustRightInd w:val="0"/>
              <w:snapToGrid w:val="0"/>
              <w:spacing w:before="0" w:after="0"/>
              <w:rPr>
                <w:lang w:eastAsia="zh-CN"/>
              </w:rPr>
            </w:pPr>
            <w:r w:rsidRPr="00E84BED">
              <w:rPr>
                <w:lang w:eastAsia="zh-CN"/>
              </w:rPr>
              <w:t>OCC multiplexing across slots</w:t>
            </w:r>
          </w:p>
        </w:tc>
      </w:tr>
    </w:tbl>
    <w:p w14:paraId="70DB0D9B" w14:textId="77777777" w:rsidR="0035760F" w:rsidRDefault="0035760F" w:rsidP="0035760F">
      <w:pPr>
        <w:adjustRightInd w:val="0"/>
        <w:snapToGrid w:val="0"/>
        <w:spacing w:before="0" w:after="0"/>
        <w:rPr>
          <w:lang w:eastAsia="zh-CN"/>
        </w:rPr>
      </w:pPr>
    </w:p>
    <w:p w14:paraId="1EA5DB3D"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hint="eastAsia"/>
          <w:lang w:eastAsia="zh-CN"/>
        </w:rPr>
        <w:t>Annex II: Quotations of section 9 from TS 38.213</w:t>
      </w:r>
    </w:p>
    <w:tbl>
      <w:tblPr>
        <w:tblStyle w:val="afc"/>
        <w:tblW w:w="0" w:type="auto"/>
        <w:tblLook w:val="04A0" w:firstRow="1" w:lastRow="0" w:firstColumn="1" w:lastColumn="0" w:noHBand="0" w:noVBand="1"/>
      </w:tblPr>
      <w:tblGrid>
        <w:gridCol w:w="9629"/>
      </w:tblGrid>
      <w:tr w:rsidR="0035760F" w14:paraId="552F2EBC" w14:textId="77777777" w:rsidTr="003252B2">
        <w:tc>
          <w:tcPr>
            <w:tcW w:w="9629" w:type="dxa"/>
          </w:tcPr>
          <w:p w14:paraId="5BD8643D" w14:textId="77777777" w:rsidR="0035760F" w:rsidRPr="000A77C4" w:rsidRDefault="0035760F" w:rsidP="003252B2">
            <w:pPr>
              <w:snapToGrid w:val="0"/>
              <w:rPr>
                <w:rFonts w:eastAsia="仿宋_GB2312"/>
              </w:rPr>
            </w:pPr>
            <w:r w:rsidRPr="000A77C4">
              <w:rPr>
                <w:rFonts w:eastAsia="仿宋_GB2312" w:hint="eastAsia"/>
              </w:rPr>
              <w:t>[</w:t>
            </w:r>
            <w:r w:rsidRPr="000A77C4">
              <w:rPr>
                <w:rFonts w:eastAsia="仿宋_GB2312"/>
              </w:rPr>
              <w:t>TS 38.213]</w:t>
            </w:r>
          </w:p>
          <w:p w14:paraId="178A5107" w14:textId="77777777" w:rsidR="0035760F" w:rsidRPr="000A77C4" w:rsidRDefault="0035760F" w:rsidP="003252B2">
            <w:pPr>
              <w:pStyle w:val="30"/>
              <w:numPr>
                <w:ilvl w:val="0"/>
                <w:numId w:val="0"/>
              </w:numPr>
              <w:pBdr>
                <w:top w:val="single" w:sz="12" w:space="3" w:color="auto"/>
              </w:pBdr>
              <w:snapToGrid w:val="0"/>
              <w:spacing w:before="0" w:after="0"/>
              <w:ind w:left="720" w:hanging="720"/>
              <w:rPr>
                <w:sz w:val="20"/>
                <w:szCs w:val="20"/>
              </w:rPr>
            </w:pPr>
            <w:bookmarkStart w:id="22" w:name="_Toc12021466"/>
            <w:bookmarkStart w:id="23" w:name="_Toc20311578"/>
            <w:bookmarkStart w:id="24" w:name="_Toc26719403"/>
            <w:bookmarkStart w:id="25" w:name="_Toc29894836"/>
            <w:bookmarkStart w:id="26" w:name="_Toc29899135"/>
            <w:bookmarkStart w:id="27" w:name="_Toc29899553"/>
            <w:bookmarkStart w:id="28" w:name="_Toc29917290"/>
            <w:bookmarkStart w:id="29" w:name="_Toc36498164"/>
            <w:bookmarkStart w:id="30" w:name="_Toc45699190"/>
            <w:bookmarkStart w:id="31" w:name="_Toc156237197"/>
            <w:r w:rsidRPr="000A77C4">
              <w:rPr>
                <w:sz w:val="20"/>
                <w:szCs w:val="20"/>
              </w:rPr>
              <w:t>9</w:t>
            </w:r>
            <w:r w:rsidRPr="000A77C4">
              <w:rPr>
                <w:rFonts w:hint="eastAsia"/>
                <w:sz w:val="20"/>
                <w:szCs w:val="20"/>
              </w:rPr>
              <w:tab/>
            </w:r>
            <w:r w:rsidRPr="000A77C4">
              <w:rPr>
                <w:sz w:val="20"/>
                <w:szCs w:val="20"/>
              </w:rPr>
              <w:t>UE procedure for reporting control information</w:t>
            </w:r>
            <w:bookmarkEnd w:id="22"/>
            <w:bookmarkEnd w:id="23"/>
            <w:bookmarkEnd w:id="24"/>
            <w:bookmarkEnd w:id="25"/>
            <w:bookmarkEnd w:id="26"/>
            <w:bookmarkEnd w:id="27"/>
            <w:bookmarkEnd w:id="28"/>
            <w:bookmarkEnd w:id="29"/>
            <w:bookmarkEnd w:id="30"/>
            <w:bookmarkEnd w:id="31"/>
          </w:p>
          <w:p w14:paraId="30533D5B" w14:textId="77777777" w:rsidR="0035760F" w:rsidRPr="003F7BAB" w:rsidRDefault="0035760F" w:rsidP="003252B2">
            <w:pPr>
              <w:snapToGrid w:val="0"/>
              <w:rPr>
                <w:lang w:val="en-AU"/>
              </w:rPr>
            </w:pPr>
            <w:r w:rsidRPr="000A77C4">
              <w:rPr>
                <w:lang w:val="en-AU"/>
              </w:rPr>
              <w:t>I</w:t>
            </w:r>
            <w:r w:rsidRPr="003F7BAB">
              <w:rPr>
                <w:lang w:val="en-AU"/>
              </w:rPr>
              <w:t xml:space="preserve">f a UE transmits a PUSCH over multiple slots </w:t>
            </w:r>
            <w:r w:rsidRPr="003F7BAB">
              <w:t xml:space="preserve">or </w:t>
            </w:r>
            <w:r w:rsidRPr="003F7BAB">
              <w:rPr>
                <w:rFonts w:hAnsi="Cambria Math"/>
              </w:rPr>
              <w:t xml:space="preserve">multiple PUSCHs </w:t>
            </w:r>
            <w:r w:rsidRPr="003F7BAB">
              <w:t>over multiple slots</w:t>
            </w:r>
            <w:r w:rsidRPr="003F7BAB">
              <w:rPr>
                <w:rFonts w:hAnsi="Cambria Math"/>
              </w:rPr>
              <w:t xml:space="preserve"> that are scheduled by a </w:t>
            </w:r>
            <w:r w:rsidRPr="003F7BAB">
              <w:rPr>
                <w:rFonts w:ascii="Times" w:hAnsi="Times"/>
              </w:rPr>
              <w:t xml:space="preserve">DCI format 0_1, </w:t>
            </w:r>
            <w:r w:rsidRPr="003F7BAB">
              <w:rPr>
                <w:lang w:val="en-AU"/>
              </w:rPr>
              <w:t xml:space="preserve">and the UE would transmit a PUCCH with HARQ-ACK and/or CSI information over a single slot that overlaps with the PUSCH transmission in one or more slots of the multiple slots, </w:t>
            </w:r>
            <w:r w:rsidRPr="003F7BAB">
              <w:t xml:space="preserve">and the PUSCH transmission in the </w:t>
            </w:r>
            <w:r w:rsidRPr="003F7BAB">
              <w:lastRenderedPageBreak/>
              <w:t xml:space="preserve">one or more slots fulfills the conditions in clause 9.2.5 for multiplexing the HARQ-ACK </w:t>
            </w:r>
            <w:r w:rsidRPr="003F7BAB">
              <w:rPr>
                <w:lang w:val="en-AU"/>
              </w:rPr>
              <w:t xml:space="preserve">and/or CSI </w:t>
            </w:r>
            <w:r w:rsidRPr="003F7BAB">
              <w:t xml:space="preserve">information, </w:t>
            </w:r>
            <w:r w:rsidRPr="003F7BAB">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04658E4D" w14:textId="77777777" w:rsidR="0035760F" w:rsidRPr="002001F2" w:rsidRDefault="0035760F" w:rsidP="003252B2">
            <w:pPr>
              <w:snapToGrid w:val="0"/>
              <w:rPr>
                <w:lang w:val="en-AU"/>
              </w:rPr>
            </w:pPr>
            <w:r w:rsidRPr="003F7BAB">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3F7BAB">
              <w:t xml:space="preserve">fulfill the conditions in clause </w:t>
            </w:r>
            <w:r w:rsidRPr="002001F2">
              <w:t xml:space="preserve">9.2.5 for multiplexing the HARQ-ACK </w:t>
            </w:r>
            <w:r w:rsidRPr="002001F2">
              <w:rPr>
                <w:lang w:val="en-AU"/>
              </w:rPr>
              <w:t>and/or CSI information</w:t>
            </w:r>
            <w:r w:rsidRPr="002001F2">
              <w:t xml:space="preserve">, and the UE multiplexes </w:t>
            </w:r>
            <w:r w:rsidRPr="002001F2">
              <w:rPr>
                <w:lang w:val="en-AU"/>
              </w:rPr>
              <w:t xml:space="preserve">the HARQ-ACK and/or CSI information in the earliest </w:t>
            </w:r>
            <w:bookmarkStart w:id="32" w:name="_Hlk159157618"/>
            <w:r w:rsidRPr="002001F2">
              <w:rPr>
                <w:lang w:val="en-AU"/>
              </w:rPr>
              <w:t>actual PUSCH repetition</w:t>
            </w:r>
            <w:bookmarkEnd w:id="32"/>
            <w:r w:rsidRPr="002001F2">
              <w:rPr>
                <w:lang w:val="en-AU"/>
              </w:rPr>
              <w:t xml:space="preserve"> of the PUSCH transmission that would overlap with the PUCCH transmission and includes more than one symbol.</w:t>
            </w:r>
            <w:r w:rsidRPr="002001F2">
              <w:t xml:space="preserve"> </w:t>
            </w:r>
            <w:r w:rsidRPr="002001F2">
              <w:rPr>
                <w:lang w:val="en-AU"/>
              </w:rPr>
              <w:t>The UE does not expect that all actual repetitions that would overlap with the PUCCH transmission do not include more than one symbol.</w:t>
            </w:r>
          </w:p>
          <w:p w14:paraId="4710C2F7" w14:textId="77777777" w:rsidR="0035760F" w:rsidRPr="003F7BAB" w:rsidRDefault="0035760F" w:rsidP="003252B2">
            <w:pPr>
              <w:snapToGrid w:val="0"/>
              <w:rPr>
                <w:lang w:val="en-AU"/>
              </w:rPr>
            </w:pPr>
            <w:r w:rsidRPr="003F7BAB">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91450E6" w14:textId="77777777" w:rsidR="0035760F" w:rsidRPr="003F7BAB" w:rsidRDefault="0035760F" w:rsidP="003252B2">
            <w:pPr>
              <w:snapToGrid w:val="0"/>
              <w:spacing w:before="0" w:after="0"/>
              <w:rPr>
                <w:lang w:eastAsia="zh-CN"/>
              </w:rPr>
            </w:pPr>
            <w:r w:rsidRPr="003F7BAB">
              <w:t xml:space="preserve">When a UE would multiplex HARQ-ACK information in a PUSCH transmission that is configured by a </w:t>
            </w:r>
            <w:r w:rsidRPr="003F7BAB">
              <w:rPr>
                <w:i/>
                <w:iCs/>
              </w:rPr>
              <w:t>ConfiguredGrantConfig</w:t>
            </w:r>
            <w:r w:rsidRPr="003F7BAB">
              <w:rPr>
                <w:iCs/>
              </w:rPr>
              <w:t xml:space="preserve">, </w:t>
            </w:r>
            <w:r w:rsidRPr="003F7BAB">
              <w:t xml:space="preserve">and includes CG-UCI [5, TS 38.212], the UE multiplexes the HARQ-ACK information in the PUSCH transmission if the UE is provided </w:t>
            </w:r>
            <w:r w:rsidRPr="003F7BAB">
              <w:rPr>
                <w:i/>
              </w:rPr>
              <w:t>cg-UCI-Multiplexing</w:t>
            </w:r>
            <w:r w:rsidRPr="003F7BAB">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p>
          <w:p w14:paraId="4B707938" w14:textId="77777777" w:rsidR="0035760F" w:rsidRPr="003F7BAB" w:rsidRDefault="0035760F" w:rsidP="003252B2">
            <w:pPr>
              <w:snapToGrid w:val="0"/>
              <w:spacing w:before="0" w:after="0"/>
              <w:rPr>
                <w:lang w:eastAsia="zh-CN"/>
              </w:rPr>
            </w:pPr>
          </w:p>
          <w:p w14:paraId="34E7483D" w14:textId="77777777" w:rsidR="0035760F" w:rsidRPr="003F7BAB" w:rsidRDefault="0035760F" w:rsidP="003252B2">
            <w:pPr>
              <w:pStyle w:val="30"/>
              <w:numPr>
                <w:ilvl w:val="0"/>
                <w:numId w:val="0"/>
              </w:numPr>
              <w:snapToGrid w:val="0"/>
              <w:spacing w:before="0" w:after="0"/>
              <w:ind w:left="720" w:hanging="720"/>
              <w:rPr>
                <w:sz w:val="20"/>
                <w:szCs w:val="20"/>
              </w:rPr>
            </w:pPr>
            <w:bookmarkStart w:id="33" w:name="_Toc12021483"/>
            <w:bookmarkStart w:id="34" w:name="_Toc20311595"/>
            <w:bookmarkStart w:id="35" w:name="_Toc26719420"/>
            <w:bookmarkStart w:id="36" w:name="_Toc29894855"/>
            <w:bookmarkStart w:id="37" w:name="_Toc29899154"/>
            <w:bookmarkStart w:id="38" w:name="_Toc29899572"/>
            <w:bookmarkStart w:id="39" w:name="_Toc29917309"/>
            <w:bookmarkStart w:id="40" w:name="_Toc36498183"/>
            <w:bookmarkStart w:id="41" w:name="_Toc45699210"/>
            <w:bookmarkStart w:id="42" w:name="_Toc146789780"/>
            <w:r w:rsidRPr="003F7BAB">
              <w:rPr>
                <w:sz w:val="20"/>
                <w:szCs w:val="20"/>
              </w:rPr>
              <w:t>9.2.6</w:t>
            </w:r>
            <w:r w:rsidRPr="003F7BAB">
              <w:rPr>
                <w:sz w:val="20"/>
                <w:szCs w:val="20"/>
              </w:rPr>
              <w:tab/>
              <w:t>PUCCH repetition procedure</w:t>
            </w:r>
            <w:bookmarkEnd w:id="33"/>
            <w:bookmarkEnd w:id="34"/>
            <w:bookmarkEnd w:id="35"/>
            <w:bookmarkEnd w:id="36"/>
            <w:bookmarkEnd w:id="37"/>
            <w:bookmarkEnd w:id="38"/>
            <w:bookmarkEnd w:id="39"/>
            <w:bookmarkEnd w:id="40"/>
            <w:bookmarkEnd w:id="41"/>
            <w:bookmarkEnd w:id="42"/>
          </w:p>
          <w:p w14:paraId="27CB1F68" w14:textId="77777777" w:rsidR="0035760F" w:rsidRPr="003F7BAB" w:rsidRDefault="0035760F" w:rsidP="003252B2">
            <w:pPr>
              <w:snapToGrid w:val="0"/>
              <w:rPr>
                <w:noProof/>
              </w:rPr>
            </w:pPr>
            <w:bookmarkStart w:id="43" w:name="_Hlk86776043"/>
            <w:r w:rsidRPr="003F7BAB">
              <w:rPr>
                <w:noProof/>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noProof/>
              </w:rPr>
              <w:t xml:space="preserve"> slots using a PUCCH resource, where</w:t>
            </w:r>
          </w:p>
          <w:bookmarkEnd w:id="43"/>
          <w:p w14:paraId="3680AB0E" w14:textId="77777777" w:rsidR="0035760F" w:rsidRPr="003F7BAB" w:rsidRDefault="0035760F" w:rsidP="003252B2">
            <w:pPr>
              <w:pStyle w:val="B1"/>
              <w:snapToGrid w:val="0"/>
              <w:spacing w:after="0"/>
              <w:rPr>
                <w:lang w:val="en-US"/>
              </w:rPr>
            </w:pPr>
            <w:r w:rsidRPr="003F7BAB">
              <w:t>-</w:t>
            </w:r>
            <w:r w:rsidRPr="003F7BAB">
              <w:tab/>
              <w:t xml:space="preserve">if the PUCCH resource is indicated by a DCI format and includes </w:t>
            </w:r>
            <w:r w:rsidRPr="003F7BAB">
              <w:rPr>
                <w:i/>
                <w:iCs/>
              </w:rPr>
              <w:t>pucch-RepetitionNrofSlots</w:t>
            </w:r>
            <w:r w:rsidRPr="003F7BAB">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iCs/>
              </w:rPr>
              <w:t>pucch-RepetitionNrofSlots</w:t>
            </w:r>
          </w:p>
          <w:p w14:paraId="012EFC80" w14:textId="77777777" w:rsidR="0035760F" w:rsidRPr="003F7BAB" w:rsidRDefault="0035760F" w:rsidP="003252B2">
            <w:pPr>
              <w:pStyle w:val="B1"/>
              <w:snapToGrid w:val="0"/>
              <w:spacing w:after="0"/>
              <w:rPr>
                <w:lang w:val="en-US"/>
              </w:rPr>
            </w:pPr>
            <w:r w:rsidRPr="003F7BAB">
              <w:t>-</w:t>
            </w:r>
            <w:r w:rsidRPr="003F7BAB">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rPr>
              <w:t>nrofSlots</w:t>
            </w:r>
          </w:p>
          <w:p w14:paraId="029967C3" w14:textId="77777777" w:rsidR="0035760F" w:rsidRPr="003F7BAB" w:rsidRDefault="0035760F" w:rsidP="003252B2">
            <w:pPr>
              <w:snapToGrid w:val="0"/>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522E4C3A" w14:textId="77777777" w:rsidR="0035760F" w:rsidRDefault="0035760F" w:rsidP="003252B2">
            <w:pPr>
              <w:tabs>
                <w:tab w:val="left" w:pos="420"/>
              </w:tabs>
              <w:snapToGrid w:val="0"/>
              <w:spacing w:before="0"/>
              <w:rPr>
                <w:lang w:val="x-none" w:eastAsia="zh-CN"/>
              </w:rPr>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tc>
      </w:tr>
    </w:tbl>
    <w:p w14:paraId="0E20D5D7" w14:textId="77777777" w:rsidR="0035760F" w:rsidRPr="00E302CF" w:rsidRDefault="0035760F" w:rsidP="0035760F">
      <w:pPr>
        <w:tabs>
          <w:tab w:val="left" w:pos="420"/>
        </w:tabs>
        <w:adjustRightInd w:val="0"/>
        <w:snapToGrid w:val="0"/>
        <w:spacing w:before="0"/>
        <w:rPr>
          <w:lang w:val="x-none" w:eastAsia="zh-CN"/>
        </w:rPr>
      </w:pPr>
    </w:p>
    <w:p w14:paraId="2EE98FC9" w14:textId="77777777" w:rsidR="00E302CF" w:rsidRPr="00E302CF" w:rsidRDefault="00E302CF" w:rsidP="00013881">
      <w:pPr>
        <w:tabs>
          <w:tab w:val="left" w:pos="420"/>
        </w:tabs>
        <w:adjustRightInd w:val="0"/>
        <w:snapToGrid w:val="0"/>
        <w:spacing w:before="0"/>
        <w:rPr>
          <w:lang w:val="x-none" w:eastAsia="zh-CN"/>
        </w:rPr>
      </w:pPr>
    </w:p>
    <w:sectPr w:rsidR="00E302CF" w:rsidRPr="00E302CF">
      <w:headerReference w:type="even"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A3AF7" w14:textId="77777777" w:rsidR="00750EFE" w:rsidRDefault="00750EFE">
      <w:pPr>
        <w:spacing w:before="0" w:after="0"/>
      </w:pPr>
      <w:r>
        <w:separator/>
      </w:r>
    </w:p>
  </w:endnote>
  <w:endnote w:type="continuationSeparator" w:id="0">
    <w:p w14:paraId="3F5FBEF6" w14:textId="77777777" w:rsidR="00750EFE" w:rsidRDefault="00750E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E4072" w14:textId="77777777" w:rsidR="00750EFE" w:rsidRDefault="00750EFE">
      <w:pPr>
        <w:spacing w:before="0" w:after="0"/>
      </w:pPr>
      <w:r>
        <w:separator/>
      </w:r>
    </w:p>
  </w:footnote>
  <w:footnote w:type="continuationSeparator" w:id="0">
    <w:p w14:paraId="24919B0B" w14:textId="77777777" w:rsidR="00750EFE" w:rsidRDefault="00750EF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6401BD"/>
    <w:multiLevelType w:val="hybridMultilevel"/>
    <w:tmpl w:val="BFE8BDE4"/>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FDD52EB"/>
    <w:multiLevelType w:val="hybridMultilevel"/>
    <w:tmpl w:val="83141D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32"/>
  </w:num>
  <w:num w:numId="3" w16cid:durableId="187447270">
    <w:abstractNumId w:val="21"/>
  </w:num>
  <w:num w:numId="4" w16cid:durableId="543449407">
    <w:abstractNumId w:val="15"/>
    <w:lvlOverride w:ilvl="0">
      <w:startOverride w:val="1"/>
    </w:lvlOverride>
  </w:num>
  <w:num w:numId="5" w16cid:durableId="1632321262">
    <w:abstractNumId w:val="29"/>
  </w:num>
  <w:num w:numId="6" w16cid:durableId="150147992">
    <w:abstractNumId w:val="19"/>
  </w:num>
  <w:num w:numId="7" w16cid:durableId="1793358585">
    <w:abstractNumId w:val="8"/>
  </w:num>
  <w:num w:numId="8" w16cid:durableId="407583973">
    <w:abstractNumId w:val="9"/>
  </w:num>
  <w:num w:numId="9" w16cid:durableId="204029475">
    <w:abstractNumId w:val="3"/>
  </w:num>
  <w:num w:numId="10" w16cid:durableId="178467575">
    <w:abstractNumId w:val="16"/>
  </w:num>
  <w:num w:numId="11" w16cid:durableId="1265457753">
    <w:abstractNumId w:val="25"/>
  </w:num>
  <w:num w:numId="12" w16cid:durableId="1281884852">
    <w:abstractNumId w:val="27"/>
  </w:num>
  <w:num w:numId="13" w16cid:durableId="371074713">
    <w:abstractNumId w:val="17"/>
  </w:num>
  <w:num w:numId="14" w16cid:durableId="1918784096">
    <w:abstractNumId w:val="2"/>
  </w:num>
  <w:num w:numId="15" w16cid:durableId="624501592">
    <w:abstractNumId w:val="13"/>
  </w:num>
  <w:num w:numId="16" w16cid:durableId="298077632">
    <w:abstractNumId w:val="19"/>
  </w:num>
  <w:num w:numId="17" w16cid:durableId="1936405102">
    <w:abstractNumId w:val="19"/>
  </w:num>
  <w:num w:numId="18" w16cid:durableId="887378482">
    <w:abstractNumId w:val="19"/>
  </w:num>
  <w:num w:numId="19" w16cid:durableId="1206866421">
    <w:abstractNumId w:val="19"/>
  </w:num>
  <w:num w:numId="20" w16cid:durableId="784345037">
    <w:abstractNumId w:val="19"/>
  </w:num>
  <w:num w:numId="21" w16cid:durableId="992566199">
    <w:abstractNumId w:val="19"/>
  </w:num>
  <w:num w:numId="22" w16cid:durableId="1579948694">
    <w:abstractNumId w:val="19"/>
  </w:num>
  <w:num w:numId="23" w16cid:durableId="1289704879">
    <w:abstractNumId w:val="19"/>
  </w:num>
  <w:num w:numId="24" w16cid:durableId="93944795">
    <w:abstractNumId w:val="19"/>
  </w:num>
  <w:num w:numId="25" w16cid:durableId="1770539432">
    <w:abstractNumId w:val="19"/>
  </w:num>
  <w:num w:numId="26" w16cid:durableId="796485536">
    <w:abstractNumId w:val="19"/>
  </w:num>
  <w:num w:numId="27" w16cid:durableId="1156841613">
    <w:abstractNumId w:val="19"/>
  </w:num>
  <w:num w:numId="28" w16cid:durableId="1023285791">
    <w:abstractNumId w:val="19"/>
  </w:num>
  <w:num w:numId="29" w16cid:durableId="417530055">
    <w:abstractNumId w:val="19"/>
  </w:num>
  <w:num w:numId="30" w16cid:durableId="1097024368">
    <w:abstractNumId w:val="19"/>
  </w:num>
  <w:num w:numId="31" w16cid:durableId="283459943">
    <w:abstractNumId w:val="18"/>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4"/>
  </w:num>
  <w:num w:numId="33" w16cid:durableId="417483950">
    <w:abstractNumId w:val="5"/>
    <w:lvlOverride w:ilvl="0">
      <w:startOverride w:val="1"/>
    </w:lvlOverride>
    <w:lvlOverride w:ilvl="1"/>
    <w:lvlOverride w:ilvl="2"/>
    <w:lvlOverride w:ilvl="3"/>
    <w:lvlOverride w:ilvl="4"/>
    <w:lvlOverride w:ilvl="5"/>
    <w:lvlOverride w:ilvl="6"/>
    <w:lvlOverride w:ilvl="7"/>
    <w:lvlOverride w:ilvl="8"/>
  </w:num>
  <w:num w:numId="34" w16cid:durableId="1440418605">
    <w:abstractNumId w:val="34"/>
  </w:num>
  <w:num w:numId="35" w16cid:durableId="573515780">
    <w:abstractNumId w:val="6"/>
  </w:num>
  <w:num w:numId="36" w16cid:durableId="823549205">
    <w:abstractNumId w:val="14"/>
  </w:num>
  <w:num w:numId="37" w16cid:durableId="605893600">
    <w:abstractNumId w:val="1"/>
  </w:num>
  <w:num w:numId="38" w16cid:durableId="238951530">
    <w:abstractNumId w:val="11"/>
  </w:num>
  <w:num w:numId="39" w16cid:durableId="2046051923">
    <w:abstractNumId w:val="7"/>
  </w:num>
  <w:num w:numId="40" w16cid:durableId="1331254337">
    <w:abstractNumId w:val="23"/>
  </w:num>
  <w:num w:numId="41" w16cid:durableId="1066492950">
    <w:abstractNumId w:val="33"/>
  </w:num>
  <w:num w:numId="42" w16cid:durableId="1634600403">
    <w:abstractNumId w:val="20"/>
  </w:num>
  <w:num w:numId="43" w16cid:durableId="64425763">
    <w:abstractNumId w:val="26"/>
  </w:num>
  <w:num w:numId="44" w16cid:durableId="401220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06444">
    <w:abstractNumId w:val="22"/>
  </w:num>
  <w:num w:numId="46" w16cid:durableId="1100879227">
    <w:abstractNumId w:val="12"/>
  </w:num>
  <w:num w:numId="47" w16cid:durableId="1597447400">
    <w:abstractNumId w:val="4"/>
  </w:num>
  <w:num w:numId="48" w16cid:durableId="232132242">
    <w:abstractNumId w:val="30"/>
  </w:num>
  <w:num w:numId="49" w16cid:durableId="2065714290">
    <w:abstractNumId w:val="28"/>
  </w:num>
  <w:num w:numId="50" w16cid:durableId="16941889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A95"/>
    <w:rsid w:val="00002D15"/>
    <w:rsid w:val="000030EB"/>
    <w:rsid w:val="000031DB"/>
    <w:rsid w:val="000032B7"/>
    <w:rsid w:val="000032F1"/>
    <w:rsid w:val="000035F6"/>
    <w:rsid w:val="00003A3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085"/>
    <w:rsid w:val="00012456"/>
    <w:rsid w:val="00012608"/>
    <w:rsid w:val="00012671"/>
    <w:rsid w:val="000126D3"/>
    <w:rsid w:val="000127FE"/>
    <w:rsid w:val="000129B9"/>
    <w:rsid w:val="00012ECA"/>
    <w:rsid w:val="000130CA"/>
    <w:rsid w:val="00013366"/>
    <w:rsid w:val="000135DB"/>
    <w:rsid w:val="00013601"/>
    <w:rsid w:val="0001388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DDB"/>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26F"/>
    <w:rsid w:val="000268BE"/>
    <w:rsid w:val="000268D3"/>
    <w:rsid w:val="00026B07"/>
    <w:rsid w:val="0002764E"/>
    <w:rsid w:val="00027751"/>
    <w:rsid w:val="000277C6"/>
    <w:rsid w:val="0002795F"/>
    <w:rsid w:val="00027B7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2C48"/>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2E2"/>
    <w:rsid w:val="00040986"/>
    <w:rsid w:val="00040C91"/>
    <w:rsid w:val="0004133F"/>
    <w:rsid w:val="00041910"/>
    <w:rsid w:val="00041961"/>
    <w:rsid w:val="000419B6"/>
    <w:rsid w:val="00041D6A"/>
    <w:rsid w:val="00042088"/>
    <w:rsid w:val="00042177"/>
    <w:rsid w:val="000425B7"/>
    <w:rsid w:val="00042776"/>
    <w:rsid w:val="00042AFB"/>
    <w:rsid w:val="0004393E"/>
    <w:rsid w:val="00043A51"/>
    <w:rsid w:val="00043B6C"/>
    <w:rsid w:val="00043D95"/>
    <w:rsid w:val="000443DA"/>
    <w:rsid w:val="00044469"/>
    <w:rsid w:val="000445A3"/>
    <w:rsid w:val="00044C9A"/>
    <w:rsid w:val="00044DD6"/>
    <w:rsid w:val="0004535D"/>
    <w:rsid w:val="000459EF"/>
    <w:rsid w:val="00045D9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083"/>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DE8"/>
    <w:rsid w:val="00055E5E"/>
    <w:rsid w:val="00055E7F"/>
    <w:rsid w:val="0005634E"/>
    <w:rsid w:val="00056941"/>
    <w:rsid w:val="0005730B"/>
    <w:rsid w:val="00057648"/>
    <w:rsid w:val="000577CF"/>
    <w:rsid w:val="000579A4"/>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3CB"/>
    <w:rsid w:val="000714DF"/>
    <w:rsid w:val="00071AFD"/>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3F74"/>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773"/>
    <w:rsid w:val="000769C7"/>
    <w:rsid w:val="00076A0C"/>
    <w:rsid w:val="00076A88"/>
    <w:rsid w:val="00076B12"/>
    <w:rsid w:val="0007708F"/>
    <w:rsid w:val="000771A1"/>
    <w:rsid w:val="000772F1"/>
    <w:rsid w:val="0007777E"/>
    <w:rsid w:val="000779AF"/>
    <w:rsid w:val="00077D8A"/>
    <w:rsid w:val="00077D99"/>
    <w:rsid w:val="000800F8"/>
    <w:rsid w:val="00080190"/>
    <w:rsid w:val="00080850"/>
    <w:rsid w:val="00080FF4"/>
    <w:rsid w:val="00081BC7"/>
    <w:rsid w:val="00081C1F"/>
    <w:rsid w:val="00081C2D"/>
    <w:rsid w:val="00081EA3"/>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2E"/>
    <w:rsid w:val="00085F7B"/>
    <w:rsid w:val="00086D8E"/>
    <w:rsid w:val="0008718C"/>
    <w:rsid w:val="000871E8"/>
    <w:rsid w:val="00087EB0"/>
    <w:rsid w:val="00090193"/>
    <w:rsid w:val="000904B7"/>
    <w:rsid w:val="000905E5"/>
    <w:rsid w:val="000906F7"/>
    <w:rsid w:val="00090784"/>
    <w:rsid w:val="00090848"/>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F27"/>
    <w:rsid w:val="000931A3"/>
    <w:rsid w:val="00093201"/>
    <w:rsid w:val="00093257"/>
    <w:rsid w:val="0009325D"/>
    <w:rsid w:val="000933BB"/>
    <w:rsid w:val="000934B7"/>
    <w:rsid w:val="00093C5B"/>
    <w:rsid w:val="00093FC3"/>
    <w:rsid w:val="0009436E"/>
    <w:rsid w:val="000943EE"/>
    <w:rsid w:val="00094490"/>
    <w:rsid w:val="000944C3"/>
    <w:rsid w:val="00094632"/>
    <w:rsid w:val="00094843"/>
    <w:rsid w:val="0009499B"/>
    <w:rsid w:val="00094D3A"/>
    <w:rsid w:val="00094EAA"/>
    <w:rsid w:val="000951F9"/>
    <w:rsid w:val="0009523D"/>
    <w:rsid w:val="00095492"/>
    <w:rsid w:val="000955E7"/>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D9E"/>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C20"/>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3B2"/>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BE8"/>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A0E"/>
    <w:rsid w:val="000E0F15"/>
    <w:rsid w:val="000E1047"/>
    <w:rsid w:val="000E11A9"/>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693B"/>
    <w:rsid w:val="000E7511"/>
    <w:rsid w:val="000E77BA"/>
    <w:rsid w:val="000E7869"/>
    <w:rsid w:val="000E7B09"/>
    <w:rsid w:val="000F04FD"/>
    <w:rsid w:val="000F07B4"/>
    <w:rsid w:val="000F080E"/>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59"/>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55"/>
    <w:rsid w:val="00100774"/>
    <w:rsid w:val="001007A0"/>
    <w:rsid w:val="00100921"/>
    <w:rsid w:val="001009AA"/>
    <w:rsid w:val="00100F3F"/>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078E1"/>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E68"/>
    <w:rsid w:val="0011664F"/>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1BA"/>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579"/>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085"/>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80C"/>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47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2"/>
    <w:rsid w:val="00162044"/>
    <w:rsid w:val="00162129"/>
    <w:rsid w:val="0016218D"/>
    <w:rsid w:val="00162285"/>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5EB"/>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3E44"/>
    <w:rsid w:val="00173EDD"/>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AD9"/>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316"/>
    <w:rsid w:val="0018368F"/>
    <w:rsid w:val="00183A8B"/>
    <w:rsid w:val="0018460E"/>
    <w:rsid w:val="00184678"/>
    <w:rsid w:val="0018471A"/>
    <w:rsid w:val="0018485F"/>
    <w:rsid w:val="00184912"/>
    <w:rsid w:val="00184D87"/>
    <w:rsid w:val="00184EC6"/>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769"/>
    <w:rsid w:val="00191E7B"/>
    <w:rsid w:val="00192051"/>
    <w:rsid w:val="001922AE"/>
    <w:rsid w:val="0019233C"/>
    <w:rsid w:val="00192363"/>
    <w:rsid w:val="00192594"/>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16A"/>
    <w:rsid w:val="001A12C7"/>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379"/>
    <w:rsid w:val="001A7691"/>
    <w:rsid w:val="001A7958"/>
    <w:rsid w:val="001A7AE1"/>
    <w:rsid w:val="001A7CD9"/>
    <w:rsid w:val="001A7FDF"/>
    <w:rsid w:val="001B0042"/>
    <w:rsid w:val="001B01EC"/>
    <w:rsid w:val="001B03E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CDF"/>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00B"/>
    <w:rsid w:val="001C0678"/>
    <w:rsid w:val="001C06E6"/>
    <w:rsid w:val="001C08D8"/>
    <w:rsid w:val="001C0E65"/>
    <w:rsid w:val="001C101A"/>
    <w:rsid w:val="001C13CF"/>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05"/>
    <w:rsid w:val="001C4E4E"/>
    <w:rsid w:val="001C5329"/>
    <w:rsid w:val="001C5339"/>
    <w:rsid w:val="001C5583"/>
    <w:rsid w:val="001C560D"/>
    <w:rsid w:val="001C5827"/>
    <w:rsid w:val="001C58A7"/>
    <w:rsid w:val="001C5A35"/>
    <w:rsid w:val="001C5D63"/>
    <w:rsid w:val="001C5DB0"/>
    <w:rsid w:val="001C5EAF"/>
    <w:rsid w:val="001C659F"/>
    <w:rsid w:val="001C67C3"/>
    <w:rsid w:val="001C6807"/>
    <w:rsid w:val="001C6844"/>
    <w:rsid w:val="001C68DE"/>
    <w:rsid w:val="001C69D2"/>
    <w:rsid w:val="001C6A2A"/>
    <w:rsid w:val="001C7373"/>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8C8"/>
    <w:rsid w:val="001D1A96"/>
    <w:rsid w:val="001D1CED"/>
    <w:rsid w:val="001D1F54"/>
    <w:rsid w:val="001D247F"/>
    <w:rsid w:val="001D27A0"/>
    <w:rsid w:val="001D27BC"/>
    <w:rsid w:val="001D2D45"/>
    <w:rsid w:val="001D2FE8"/>
    <w:rsid w:val="001D309D"/>
    <w:rsid w:val="001D31D0"/>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2B8"/>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51"/>
    <w:rsid w:val="00201A94"/>
    <w:rsid w:val="00201B59"/>
    <w:rsid w:val="00201D53"/>
    <w:rsid w:val="00201DD6"/>
    <w:rsid w:val="0020210F"/>
    <w:rsid w:val="002022AC"/>
    <w:rsid w:val="0020245F"/>
    <w:rsid w:val="0020296A"/>
    <w:rsid w:val="00202B3F"/>
    <w:rsid w:val="00202F72"/>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1C1"/>
    <w:rsid w:val="002072A7"/>
    <w:rsid w:val="00207318"/>
    <w:rsid w:val="00207860"/>
    <w:rsid w:val="00207B6A"/>
    <w:rsid w:val="00207DA7"/>
    <w:rsid w:val="0021008D"/>
    <w:rsid w:val="00210272"/>
    <w:rsid w:val="002102D6"/>
    <w:rsid w:val="00210504"/>
    <w:rsid w:val="00210DD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5A9"/>
    <w:rsid w:val="00217701"/>
    <w:rsid w:val="00217CAD"/>
    <w:rsid w:val="00217CBE"/>
    <w:rsid w:val="0022005C"/>
    <w:rsid w:val="002203A4"/>
    <w:rsid w:val="002208C9"/>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AF9"/>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6AF2"/>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7AD"/>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5E48"/>
    <w:rsid w:val="00235F20"/>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4C6"/>
    <w:rsid w:val="00240793"/>
    <w:rsid w:val="00240ECF"/>
    <w:rsid w:val="002410DA"/>
    <w:rsid w:val="00241745"/>
    <w:rsid w:val="00241B74"/>
    <w:rsid w:val="00241D5B"/>
    <w:rsid w:val="00241D8C"/>
    <w:rsid w:val="00241DBF"/>
    <w:rsid w:val="00241F4F"/>
    <w:rsid w:val="002421FB"/>
    <w:rsid w:val="00242406"/>
    <w:rsid w:val="00242643"/>
    <w:rsid w:val="002426E5"/>
    <w:rsid w:val="002426FE"/>
    <w:rsid w:val="0024303A"/>
    <w:rsid w:val="002430B1"/>
    <w:rsid w:val="0024349B"/>
    <w:rsid w:val="002437DE"/>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5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42F"/>
    <w:rsid w:val="00253949"/>
    <w:rsid w:val="00253A1F"/>
    <w:rsid w:val="0025446F"/>
    <w:rsid w:val="00254608"/>
    <w:rsid w:val="00254B03"/>
    <w:rsid w:val="00254B4E"/>
    <w:rsid w:val="00254B61"/>
    <w:rsid w:val="00254F41"/>
    <w:rsid w:val="00255174"/>
    <w:rsid w:val="002551AF"/>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DCB"/>
    <w:rsid w:val="00264E36"/>
    <w:rsid w:val="00264EA4"/>
    <w:rsid w:val="00264FD7"/>
    <w:rsid w:val="00265403"/>
    <w:rsid w:val="002656EB"/>
    <w:rsid w:val="00265C7C"/>
    <w:rsid w:val="00265DB0"/>
    <w:rsid w:val="00266244"/>
    <w:rsid w:val="002662B7"/>
    <w:rsid w:val="00266562"/>
    <w:rsid w:val="00266CD3"/>
    <w:rsid w:val="00266E8C"/>
    <w:rsid w:val="00267694"/>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6F73"/>
    <w:rsid w:val="00277067"/>
    <w:rsid w:val="002772A1"/>
    <w:rsid w:val="00277332"/>
    <w:rsid w:val="002776DD"/>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BF8"/>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A1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2F19"/>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9F9"/>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C3B"/>
    <w:rsid w:val="002A2F48"/>
    <w:rsid w:val="002A30C5"/>
    <w:rsid w:val="002A3190"/>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6B4"/>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440"/>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12"/>
    <w:rsid w:val="002C00F2"/>
    <w:rsid w:val="002C0784"/>
    <w:rsid w:val="002C08DB"/>
    <w:rsid w:val="002C0C10"/>
    <w:rsid w:val="002C0C5A"/>
    <w:rsid w:val="002C13E5"/>
    <w:rsid w:val="002C1A0F"/>
    <w:rsid w:val="002C1A63"/>
    <w:rsid w:val="002C1D96"/>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4B7"/>
    <w:rsid w:val="002C4563"/>
    <w:rsid w:val="002C46A9"/>
    <w:rsid w:val="002C48A6"/>
    <w:rsid w:val="002C4B7D"/>
    <w:rsid w:val="002C5385"/>
    <w:rsid w:val="002C5419"/>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9EA"/>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EF1"/>
    <w:rsid w:val="002F434D"/>
    <w:rsid w:val="002F45AE"/>
    <w:rsid w:val="002F4624"/>
    <w:rsid w:val="002F46FC"/>
    <w:rsid w:val="002F49CB"/>
    <w:rsid w:val="002F581A"/>
    <w:rsid w:val="002F581E"/>
    <w:rsid w:val="002F5824"/>
    <w:rsid w:val="002F585C"/>
    <w:rsid w:val="002F5A44"/>
    <w:rsid w:val="002F61AB"/>
    <w:rsid w:val="002F61D5"/>
    <w:rsid w:val="002F63D7"/>
    <w:rsid w:val="002F65DA"/>
    <w:rsid w:val="002F68BE"/>
    <w:rsid w:val="002F6B09"/>
    <w:rsid w:val="002F6E11"/>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343"/>
    <w:rsid w:val="00305482"/>
    <w:rsid w:val="00305AB5"/>
    <w:rsid w:val="00305D6C"/>
    <w:rsid w:val="00306210"/>
    <w:rsid w:val="00306C63"/>
    <w:rsid w:val="00306FC7"/>
    <w:rsid w:val="00307386"/>
    <w:rsid w:val="003074F3"/>
    <w:rsid w:val="00307528"/>
    <w:rsid w:val="003075AB"/>
    <w:rsid w:val="003078AD"/>
    <w:rsid w:val="0030797D"/>
    <w:rsid w:val="00307A85"/>
    <w:rsid w:val="00307D7D"/>
    <w:rsid w:val="00307E53"/>
    <w:rsid w:val="00307E97"/>
    <w:rsid w:val="0031018A"/>
    <w:rsid w:val="00310357"/>
    <w:rsid w:val="00310610"/>
    <w:rsid w:val="00310C01"/>
    <w:rsid w:val="00310C53"/>
    <w:rsid w:val="0031103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CF3"/>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4D7"/>
    <w:rsid w:val="003237B8"/>
    <w:rsid w:val="00323907"/>
    <w:rsid w:val="003239E1"/>
    <w:rsid w:val="00323C96"/>
    <w:rsid w:val="00323DF3"/>
    <w:rsid w:val="0032443D"/>
    <w:rsid w:val="00324E6C"/>
    <w:rsid w:val="00324F3F"/>
    <w:rsid w:val="0032507F"/>
    <w:rsid w:val="00325704"/>
    <w:rsid w:val="0032599D"/>
    <w:rsid w:val="00325D4A"/>
    <w:rsid w:val="003260A6"/>
    <w:rsid w:val="00326150"/>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2E2"/>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CEF"/>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6EC"/>
    <w:rsid w:val="00354D22"/>
    <w:rsid w:val="00354F9C"/>
    <w:rsid w:val="00355527"/>
    <w:rsid w:val="00355AF6"/>
    <w:rsid w:val="00356223"/>
    <w:rsid w:val="0035625F"/>
    <w:rsid w:val="003562E3"/>
    <w:rsid w:val="00356548"/>
    <w:rsid w:val="0035658B"/>
    <w:rsid w:val="003565A0"/>
    <w:rsid w:val="003567AE"/>
    <w:rsid w:val="00356F93"/>
    <w:rsid w:val="003575A7"/>
    <w:rsid w:val="0035760F"/>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765"/>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A8"/>
    <w:rsid w:val="00366ED5"/>
    <w:rsid w:val="00367967"/>
    <w:rsid w:val="00367D26"/>
    <w:rsid w:val="00367F41"/>
    <w:rsid w:val="00367F51"/>
    <w:rsid w:val="0037021B"/>
    <w:rsid w:val="003706EC"/>
    <w:rsid w:val="00370CB6"/>
    <w:rsid w:val="00370DAF"/>
    <w:rsid w:val="00371216"/>
    <w:rsid w:val="00371BD4"/>
    <w:rsid w:val="0037213C"/>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4A6"/>
    <w:rsid w:val="0038089D"/>
    <w:rsid w:val="003808AE"/>
    <w:rsid w:val="00380A36"/>
    <w:rsid w:val="00380BC4"/>
    <w:rsid w:val="00380E81"/>
    <w:rsid w:val="0038126C"/>
    <w:rsid w:val="003812DC"/>
    <w:rsid w:val="003812E9"/>
    <w:rsid w:val="003812F9"/>
    <w:rsid w:val="003814BE"/>
    <w:rsid w:val="003818C0"/>
    <w:rsid w:val="00381AC2"/>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859"/>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2F35"/>
    <w:rsid w:val="00393248"/>
    <w:rsid w:val="003937C7"/>
    <w:rsid w:val="003938D4"/>
    <w:rsid w:val="00393BF1"/>
    <w:rsid w:val="00393C80"/>
    <w:rsid w:val="00393E7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6DBD"/>
    <w:rsid w:val="00397044"/>
    <w:rsid w:val="0039704D"/>
    <w:rsid w:val="003977FE"/>
    <w:rsid w:val="00397872"/>
    <w:rsid w:val="00397D54"/>
    <w:rsid w:val="003A026B"/>
    <w:rsid w:val="003A0441"/>
    <w:rsid w:val="003A04A3"/>
    <w:rsid w:val="003A05C9"/>
    <w:rsid w:val="003A0BDB"/>
    <w:rsid w:val="003A0C92"/>
    <w:rsid w:val="003A0CA2"/>
    <w:rsid w:val="003A0EB9"/>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270"/>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4D"/>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449"/>
    <w:rsid w:val="003C2578"/>
    <w:rsid w:val="003C26C9"/>
    <w:rsid w:val="003C2FF3"/>
    <w:rsid w:val="003C3157"/>
    <w:rsid w:val="003C33FC"/>
    <w:rsid w:val="003C34FD"/>
    <w:rsid w:val="003C350F"/>
    <w:rsid w:val="003C35B3"/>
    <w:rsid w:val="003C3AA7"/>
    <w:rsid w:val="003C3E5E"/>
    <w:rsid w:val="003C40CD"/>
    <w:rsid w:val="003C46FD"/>
    <w:rsid w:val="003C4813"/>
    <w:rsid w:val="003C49F1"/>
    <w:rsid w:val="003C4A60"/>
    <w:rsid w:val="003C4C01"/>
    <w:rsid w:val="003C4F89"/>
    <w:rsid w:val="003C54F4"/>
    <w:rsid w:val="003C55F8"/>
    <w:rsid w:val="003C5D4E"/>
    <w:rsid w:val="003C6268"/>
    <w:rsid w:val="003C62C1"/>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76D"/>
    <w:rsid w:val="003E096F"/>
    <w:rsid w:val="003E10FB"/>
    <w:rsid w:val="003E1493"/>
    <w:rsid w:val="003E1529"/>
    <w:rsid w:val="003E2352"/>
    <w:rsid w:val="003E2C38"/>
    <w:rsid w:val="003E2D05"/>
    <w:rsid w:val="003E2EA0"/>
    <w:rsid w:val="003E3057"/>
    <w:rsid w:val="003E32AE"/>
    <w:rsid w:val="003E32BF"/>
    <w:rsid w:val="003E33C0"/>
    <w:rsid w:val="003E344A"/>
    <w:rsid w:val="003E3469"/>
    <w:rsid w:val="003E372C"/>
    <w:rsid w:val="003E37C9"/>
    <w:rsid w:val="003E3826"/>
    <w:rsid w:val="003E39A7"/>
    <w:rsid w:val="003E3A68"/>
    <w:rsid w:val="003E4657"/>
    <w:rsid w:val="003E4681"/>
    <w:rsid w:val="003E46D8"/>
    <w:rsid w:val="003E481A"/>
    <w:rsid w:val="003E4A26"/>
    <w:rsid w:val="003E4ACE"/>
    <w:rsid w:val="003E5154"/>
    <w:rsid w:val="003E5156"/>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89A"/>
    <w:rsid w:val="003F693C"/>
    <w:rsid w:val="003F7287"/>
    <w:rsid w:val="003F7386"/>
    <w:rsid w:val="003F7856"/>
    <w:rsid w:val="003F7BE6"/>
    <w:rsid w:val="004000E6"/>
    <w:rsid w:val="00400A91"/>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4AA6"/>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49B"/>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E0A"/>
    <w:rsid w:val="00420F3A"/>
    <w:rsid w:val="00421027"/>
    <w:rsid w:val="004219F1"/>
    <w:rsid w:val="00422005"/>
    <w:rsid w:val="00422077"/>
    <w:rsid w:val="0042210F"/>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3E6"/>
    <w:rsid w:val="00427504"/>
    <w:rsid w:val="004276D0"/>
    <w:rsid w:val="0042777D"/>
    <w:rsid w:val="004277C6"/>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29"/>
    <w:rsid w:val="00433B53"/>
    <w:rsid w:val="00433F90"/>
    <w:rsid w:val="00434785"/>
    <w:rsid w:val="00434BA6"/>
    <w:rsid w:val="00434F3C"/>
    <w:rsid w:val="0043506F"/>
    <w:rsid w:val="0043517A"/>
    <w:rsid w:val="00435207"/>
    <w:rsid w:val="00435741"/>
    <w:rsid w:val="00435A12"/>
    <w:rsid w:val="00435F83"/>
    <w:rsid w:val="00435FE0"/>
    <w:rsid w:val="0043601B"/>
    <w:rsid w:val="0043601E"/>
    <w:rsid w:val="004360A7"/>
    <w:rsid w:val="00436117"/>
    <w:rsid w:val="0043624E"/>
    <w:rsid w:val="004365C7"/>
    <w:rsid w:val="00436630"/>
    <w:rsid w:val="00436720"/>
    <w:rsid w:val="004368EA"/>
    <w:rsid w:val="00436BA1"/>
    <w:rsid w:val="00436EDE"/>
    <w:rsid w:val="00436F1A"/>
    <w:rsid w:val="00437159"/>
    <w:rsid w:val="00437361"/>
    <w:rsid w:val="00437433"/>
    <w:rsid w:val="0043743A"/>
    <w:rsid w:val="004377CB"/>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6B6"/>
    <w:rsid w:val="0044494F"/>
    <w:rsid w:val="00445015"/>
    <w:rsid w:val="004452DC"/>
    <w:rsid w:val="004452F6"/>
    <w:rsid w:val="00445537"/>
    <w:rsid w:val="0044611E"/>
    <w:rsid w:val="004465FB"/>
    <w:rsid w:val="004468A4"/>
    <w:rsid w:val="00446A64"/>
    <w:rsid w:val="00446EBE"/>
    <w:rsid w:val="00446F3F"/>
    <w:rsid w:val="004477CD"/>
    <w:rsid w:val="004501F6"/>
    <w:rsid w:val="004502D7"/>
    <w:rsid w:val="00450488"/>
    <w:rsid w:val="00450495"/>
    <w:rsid w:val="00450547"/>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E65"/>
    <w:rsid w:val="004610F2"/>
    <w:rsid w:val="004613C4"/>
    <w:rsid w:val="00461603"/>
    <w:rsid w:val="004616E2"/>
    <w:rsid w:val="004617B7"/>
    <w:rsid w:val="00461831"/>
    <w:rsid w:val="0046195A"/>
    <w:rsid w:val="00461BC2"/>
    <w:rsid w:val="0046234D"/>
    <w:rsid w:val="0046256F"/>
    <w:rsid w:val="0046267A"/>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8B6"/>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23B"/>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956"/>
    <w:rsid w:val="00476B38"/>
    <w:rsid w:val="00476DCB"/>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CC2"/>
    <w:rsid w:val="00486D27"/>
    <w:rsid w:val="00487386"/>
    <w:rsid w:val="00487530"/>
    <w:rsid w:val="004875C4"/>
    <w:rsid w:val="004877ED"/>
    <w:rsid w:val="00487BA4"/>
    <w:rsid w:val="00490111"/>
    <w:rsid w:val="00490447"/>
    <w:rsid w:val="0049099D"/>
    <w:rsid w:val="00490B93"/>
    <w:rsid w:val="00490D4E"/>
    <w:rsid w:val="00490FC6"/>
    <w:rsid w:val="00491157"/>
    <w:rsid w:val="004913A8"/>
    <w:rsid w:val="00491985"/>
    <w:rsid w:val="00491A7A"/>
    <w:rsid w:val="00491DB8"/>
    <w:rsid w:val="004921C7"/>
    <w:rsid w:val="00492378"/>
    <w:rsid w:val="004925EE"/>
    <w:rsid w:val="00492C71"/>
    <w:rsid w:val="00492E78"/>
    <w:rsid w:val="004932C7"/>
    <w:rsid w:val="00493328"/>
    <w:rsid w:val="004933D5"/>
    <w:rsid w:val="004935A9"/>
    <w:rsid w:val="00493661"/>
    <w:rsid w:val="004937BF"/>
    <w:rsid w:val="00493B57"/>
    <w:rsid w:val="00493EB7"/>
    <w:rsid w:val="0049405E"/>
    <w:rsid w:val="004941CD"/>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3DE7"/>
    <w:rsid w:val="004A4187"/>
    <w:rsid w:val="004A4313"/>
    <w:rsid w:val="004A4718"/>
    <w:rsid w:val="004A4813"/>
    <w:rsid w:val="004A48B2"/>
    <w:rsid w:val="004A4DA8"/>
    <w:rsid w:val="004A4DC9"/>
    <w:rsid w:val="004A559F"/>
    <w:rsid w:val="004A5B39"/>
    <w:rsid w:val="004A5CDD"/>
    <w:rsid w:val="004A62A0"/>
    <w:rsid w:val="004A68EB"/>
    <w:rsid w:val="004A6C61"/>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AFF"/>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0F42"/>
    <w:rsid w:val="004C144B"/>
    <w:rsid w:val="004C1502"/>
    <w:rsid w:val="004C1671"/>
    <w:rsid w:val="004C17B7"/>
    <w:rsid w:val="004C1F0A"/>
    <w:rsid w:val="004C1FAB"/>
    <w:rsid w:val="004C231F"/>
    <w:rsid w:val="004C2550"/>
    <w:rsid w:val="004C255A"/>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7C5"/>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362"/>
    <w:rsid w:val="004C740E"/>
    <w:rsid w:val="004C76EA"/>
    <w:rsid w:val="004C7B52"/>
    <w:rsid w:val="004C7BFE"/>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3A6"/>
    <w:rsid w:val="004D37FE"/>
    <w:rsid w:val="004D3A35"/>
    <w:rsid w:val="004D3B51"/>
    <w:rsid w:val="004D437D"/>
    <w:rsid w:val="004D4560"/>
    <w:rsid w:val="004D48C1"/>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3F3"/>
    <w:rsid w:val="004E1855"/>
    <w:rsid w:val="004E2230"/>
    <w:rsid w:val="004E22D5"/>
    <w:rsid w:val="004E2A7C"/>
    <w:rsid w:val="004E2C3B"/>
    <w:rsid w:val="004E36A2"/>
    <w:rsid w:val="004E3C56"/>
    <w:rsid w:val="004E3FF2"/>
    <w:rsid w:val="004E4742"/>
    <w:rsid w:val="004E4E63"/>
    <w:rsid w:val="004E5242"/>
    <w:rsid w:val="004E546A"/>
    <w:rsid w:val="004E5811"/>
    <w:rsid w:val="004E5DA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D66"/>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5CC0"/>
    <w:rsid w:val="004F611D"/>
    <w:rsid w:val="004F6346"/>
    <w:rsid w:val="004F656F"/>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1FB"/>
    <w:rsid w:val="00512662"/>
    <w:rsid w:val="00512D11"/>
    <w:rsid w:val="00512E9D"/>
    <w:rsid w:val="00512F1D"/>
    <w:rsid w:val="00512FD1"/>
    <w:rsid w:val="005132AA"/>
    <w:rsid w:val="00513378"/>
    <w:rsid w:val="005133B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02"/>
    <w:rsid w:val="0051544B"/>
    <w:rsid w:val="00515519"/>
    <w:rsid w:val="005155FE"/>
    <w:rsid w:val="00515646"/>
    <w:rsid w:val="005158DD"/>
    <w:rsid w:val="00515AA5"/>
    <w:rsid w:val="00515D6C"/>
    <w:rsid w:val="00515DA9"/>
    <w:rsid w:val="00515F80"/>
    <w:rsid w:val="0051668F"/>
    <w:rsid w:val="005166EE"/>
    <w:rsid w:val="00516F98"/>
    <w:rsid w:val="005172D6"/>
    <w:rsid w:val="00517564"/>
    <w:rsid w:val="00517571"/>
    <w:rsid w:val="00517687"/>
    <w:rsid w:val="005178AE"/>
    <w:rsid w:val="00517BF0"/>
    <w:rsid w:val="00517CBA"/>
    <w:rsid w:val="00517F6D"/>
    <w:rsid w:val="005206C1"/>
    <w:rsid w:val="00520A84"/>
    <w:rsid w:val="00521269"/>
    <w:rsid w:val="0052139F"/>
    <w:rsid w:val="00521442"/>
    <w:rsid w:val="005216B9"/>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A0C"/>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2818"/>
    <w:rsid w:val="00532AA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2C"/>
    <w:rsid w:val="00546699"/>
    <w:rsid w:val="00546CA7"/>
    <w:rsid w:val="00546E18"/>
    <w:rsid w:val="00546FA6"/>
    <w:rsid w:val="00547060"/>
    <w:rsid w:val="00547874"/>
    <w:rsid w:val="00547BD0"/>
    <w:rsid w:val="005502DC"/>
    <w:rsid w:val="005503F8"/>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4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607"/>
    <w:rsid w:val="00563C88"/>
    <w:rsid w:val="00563D96"/>
    <w:rsid w:val="00563F1D"/>
    <w:rsid w:val="00564946"/>
    <w:rsid w:val="00564DA4"/>
    <w:rsid w:val="00565536"/>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627"/>
    <w:rsid w:val="0057172E"/>
    <w:rsid w:val="00571B8E"/>
    <w:rsid w:val="00571DBF"/>
    <w:rsid w:val="005720B9"/>
    <w:rsid w:val="005721C6"/>
    <w:rsid w:val="00572BF5"/>
    <w:rsid w:val="00572C34"/>
    <w:rsid w:val="00572CFC"/>
    <w:rsid w:val="005730FF"/>
    <w:rsid w:val="005732C7"/>
    <w:rsid w:val="0057332C"/>
    <w:rsid w:val="00573D1D"/>
    <w:rsid w:val="00573F8C"/>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745"/>
    <w:rsid w:val="00576F76"/>
    <w:rsid w:val="00577014"/>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491"/>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D9"/>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590"/>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9CE"/>
    <w:rsid w:val="005C0E08"/>
    <w:rsid w:val="005C0FBC"/>
    <w:rsid w:val="005C15F3"/>
    <w:rsid w:val="005C1C73"/>
    <w:rsid w:val="005C1DDA"/>
    <w:rsid w:val="005C201E"/>
    <w:rsid w:val="005C219E"/>
    <w:rsid w:val="005C2767"/>
    <w:rsid w:val="005C27DC"/>
    <w:rsid w:val="005C2AF7"/>
    <w:rsid w:val="005C2D02"/>
    <w:rsid w:val="005C2D9A"/>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0F88"/>
    <w:rsid w:val="005D18A3"/>
    <w:rsid w:val="005D1D8E"/>
    <w:rsid w:val="005D1FF0"/>
    <w:rsid w:val="005D2118"/>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23"/>
    <w:rsid w:val="005D5EE9"/>
    <w:rsid w:val="005D6492"/>
    <w:rsid w:val="005D66A4"/>
    <w:rsid w:val="005D6B25"/>
    <w:rsid w:val="005D6CFD"/>
    <w:rsid w:val="005D6FB8"/>
    <w:rsid w:val="005D7064"/>
    <w:rsid w:val="005D77B0"/>
    <w:rsid w:val="005D782A"/>
    <w:rsid w:val="005D7B51"/>
    <w:rsid w:val="005E0028"/>
    <w:rsid w:val="005E0755"/>
    <w:rsid w:val="005E0844"/>
    <w:rsid w:val="005E08BB"/>
    <w:rsid w:val="005E09E3"/>
    <w:rsid w:val="005E0B9B"/>
    <w:rsid w:val="005E0F43"/>
    <w:rsid w:val="005E0FEC"/>
    <w:rsid w:val="005E1185"/>
    <w:rsid w:val="005E11F1"/>
    <w:rsid w:val="005E135B"/>
    <w:rsid w:val="005E1398"/>
    <w:rsid w:val="005E167E"/>
    <w:rsid w:val="005E1BB1"/>
    <w:rsid w:val="005E1C62"/>
    <w:rsid w:val="005E1CC4"/>
    <w:rsid w:val="005E1F24"/>
    <w:rsid w:val="005E1FFF"/>
    <w:rsid w:val="005E205B"/>
    <w:rsid w:val="005E20A1"/>
    <w:rsid w:val="005E293D"/>
    <w:rsid w:val="005E294C"/>
    <w:rsid w:val="005E297E"/>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46F"/>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3FBE"/>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A41"/>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0F1"/>
    <w:rsid w:val="00610438"/>
    <w:rsid w:val="0061099C"/>
    <w:rsid w:val="00610FB7"/>
    <w:rsid w:val="006111E0"/>
    <w:rsid w:val="006119F7"/>
    <w:rsid w:val="00611B56"/>
    <w:rsid w:val="0061201C"/>
    <w:rsid w:val="006120E2"/>
    <w:rsid w:val="006124C7"/>
    <w:rsid w:val="00612591"/>
    <w:rsid w:val="0061282B"/>
    <w:rsid w:val="00612964"/>
    <w:rsid w:val="00612F0F"/>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95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199"/>
    <w:rsid w:val="006204B2"/>
    <w:rsid w:val="006204D9"/>
    <w:rsid w:val="0062077A"/>
    <w:rsid w:val="00620827"/>
    <w:rsid w:val="00620C13"/>
    <w:rsid w:val="00620C1C"/>
    <w:rsid w:val="00620C25"/>
    <w:rsid w:val="00620DA8"/>
    <w:rsid w:val="00620DBC"/>
    <w:rsid w:val="00620FB7"/>
    <w:rsid w:val="00620FE0"/>
    <w:rsid w:val="00621484"/>
    <w:rsid w:val="00621552"/>
    <w:rsid w:val="0062166B"/>
    <w:rsid w:val="0062193A"/>
    <w:rsid w:val="00621C65"/>
    <w:rsid w:val="00622201"/>
    <w:rsid w:val="006223B8"/>
    <w:rsid w:val="006223DB"/>
    <w:rsid w:val="006229E7"/>
    <w:rsid w:val="00622B16"/>
    <w:rsid w:val="00622BDB"/>
    <w:rsid w:val="00622D1F"/>
    <w:rsid w:val="0062316E"/>
    <w:rsid w:val="00623588"/>
    <w:rsid w:val="00623B70"/>
    <w:rsid w:val="00623BAA"/>
    <w:rsid w:val="00623BBC"/>
    <w:rsid w:val="00623C36"/>
    <w:rsid w:val="00623D5A"/>
    <w:rsid w:val="00623F83"/>
    <w:rsid w:val="0062405E"/>
    <w:rsid w:val="00624887"/>
    <w:rsid w:val="006248E4"/>
    <w:rsid w:val="00624F68"/>
    <w:rsid w:val="00625040"/>
    <w:rsid w:val="00625227"/>
    <w:rsid w:val="00625953"/>
    <w:rsid w:val="00625B49"/>
    <w:rsid w:val="00625C52"/>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0F3A"/>
    <w:rsid w:val="0063131E"/>
    <w:rsid w:val="0063153E"/>
    <w:rsid w:val="0063198D"/>
    <w:rsid w:val="00631A32"/>
    <w:rsid w:val="00631A91"/>
    <w:rsid w:val="00631E57"/>
    <w:rsid w:val="00631FEA"/>
    <w:rsid w:val="00632140"/>
    <w:rsid w:val="00632529"/>
    <w:rsid w:val="00632A67"/>
    <w:rsid w:val="00632B7D"/>
    <w:rsid w:val="00632CAA"/>
    <w:rsid w:val="00632FF0"/>
    <w:rsid w:val="006332F7"/>
    <w:rsid w:val="00633344"/>
    <w:rsid w:val="0063337F"/>
    <w:rsid w:val="0063381B"/>
    <w:rsid w:val="0063388A"/>
    <w:rsid w:val="006338A8"/>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C01"/>
    <w:rsid w:val="00637D77"/>
    <w:rsid w:val="00637F3F"/>
    <w:rsid w:val="00641078"/>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4D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CCF"/>
    <w:rsid w:val="00650E14"/>
    <w:rsid w:val="00651621"/>
    <w:rsid w:val="00651B4A"/>
    <w:rsid w:val="00651DDE"/>
    <w:rsid w:val="00651E4A"/>
    <w:rsid w:val="00652291"/>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DBD"/>
    <w:rsid w:val="00662F27"/>
    <w:rsid w:val="00663252"/>
    <w:rsid w:val="0066377F"/>
    <w:rsid w:val="006639BD"/>
    <w:rsid w:val="00663DDF"/>
    <w:rsid w:val="00663DFA"/>
    <w:rsid w:val="00664060"/>
    <w:rsid w:val="0066420C"/>
    <w:rsid w:val="00664E13"/>
    <w:rsid w:val="00665352"/>
    <w:rsid w:val="00665536"/>
    <w:rsid w:val="006655DF"/>
    <w:rsid w:val="00665825"/>
    <w:rsid w:val="00665873"/>
    <w:rsid w:val="00665919"/>
    <w:rsid w:val="00665B10"/>
    <w:rsid w:val="00665C44"/>
    <w:rsid w:val="006665F1"/>
    <w:rsid w:val="006668F1"/>
    <w:rsid w:val="00666D19"/>
    <w:rsid w:val="00666E20"/>
    <w:rsid w:val="00666FD4"/>
    <w:rsid w:val="006671C1"/>
    <w:rsid w:val="0066724A"/>
    <w:rsid w:val="00667429"/>
    <w:rsid w:val="00667515"/>
    <w:rsid w:val="006676D8"/>
    <w:rsid w:val="006679C0"/>
    <w:rsid w:val="00667C46"/>
    <w:rsid w:val="00667F7C"/>
    <w:rsid w:val="00670651"/>
    <w:rsid w:val="006709A0"/>
    <w:rsid w:val="00670C56"/>
    <w:rsid w:val="00670E9C"/>
    <w:rsid w:val="00670F9C"/>
    <w:rsid w:val="00671221"/>
    <w:rsid w:val="00671898"/>
    <w:rsid w:val="006719A7"/>
    <w:rsid w:val="00671C9C"/>
    <w:rsid w:val="00672109"/>
    <w:rsid w:val="00672550"/>
    <w:rsid w:val="0067274F"/>
    <w:rsid w:val="00672852"/>
    <w:rsid w:val="00672BB2"/>
    <w:rsid w:val="00672EFF"/>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06"/>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9CE"/>
    <w:rsid w:val="00685CBA"/>
    <w:rsid w:val="00685EDD"/>
    <w:rsid w:val="006861F5"/>
    <w:rsid w:val="006861F7"/>
    <w:rsid w:val="006864EB"/>
    <w:rsid w:val="006865B8"/>
    <w:rsid w:val="006869E4"/>
    <w:rsid w:val="00686FB0"/>
    <w:rsid w:val="0068718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58"/>
    <w:rsid w:val="00693EA6"/>
    <w:rsid w:val="0069416D"/>
    <w:rsid w:val="00694222"/>
    <w:rsid w:val="0069435A"/>
    <w:rsid w:val="006944DF"/>
    <w:rsid w:val="0069461E"/>
    <w:rsid w:val="00694788"/>
    <w:rsid w:val="0069480E"/>
    <w:rsid w:val="00694B28"/>
    <w:rsid w:val="00694BC3"/>
    <w:rsid w:val="00694CBC"/>
    <w:rsid w:val="00694CED"/>
    <w:rsid w:val="00694D7D"/>
    <w:rsid w:val="00694EAA"/>
    <w:rsid w:val="00694FEC"/>
    <w:rsid w:val="006952A8"/>
    <w:rsid w:val="006955BC"/>
    <w:rsid w:val="006956B6"/>
    <w:rsid w:val="0069586D"/>
    <w:rsid w:val="00695BD7"/>
    <w:rsid w:val="00695C94"/>
    <w:rsid w:val="00695D59"/>
    <w:rsid w:val="006962DA"/>
    <w:rsid w:val="0069679A"/>
    <w:rsid w:val="00696C45"/>
    <w:rsid w:val="00696E7B"/>
    <w:rsid w:val="00697067"/>
    <w:rsid w:val="00697231"/>
    <w:rsid w:val="00697331"/>
    <w:rsid w:val="006973FA"/>
    <w:rsid w:val="0069750A"/>
    <w:rsid w:val="006A0087"/>
    <w:rsid w:val="006A0144"/>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0E00"/>
    <w:rsid w:val="006B13AD"/>
    <w:rsid w:val="006B1735"/>
    <w:rsid w:val="006B1D49"/>
    <w:rsid w:val="006B21DA"/>
    <w:rsid w:val="006B2270"/>
    <w:rsid w:val="006B247D"/>
    <w:rsid w:val="006B24DF"/>
    <w:rsid w:val="006B2C8F"/>
    <w:rsid w:val="006B2EB3"/>
    <w:rsid w:val="006B3144"/>
    <w:rsid w:val="006B3848"/>
    <w:rsid w:val="006B3BCF"/>
    <w:rsid w:val="006B3E64"/>
    <w:rsid w:val="006B4696"/>
    <w:rsid w:val="006B47F9"/>
    <w:rsid w:val="006B4DBC"/>
    <w:rsid w:val="006B4F22"/>
    <w:rsid w:val="006B530E"/>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1C"/>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04B"/>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759"/>
    <w:rsid w:val="006C7B1F"/>
    <w:rsid w:val="006D0502"/>
    <w:rsid w:val="006D05F0"/>
    <w:rsid w:val="006D0B53"/>
    <w:rsid w:val="006D0C25"/>
    <w:rsid w:val="006D0ED0"/>
    <w:rsid w:val="006D1082"/>
    <w:rsid w:val="006D13A1"/>
    <w:rsid w:val="006D1434"/>
    <w:rsid w:val="006D15DC"/>
    <w:rsid w:val="006D17AD"/>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037"/>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BC9"/>
    <w:rsid w:val="006E0C71"/>
    <w:rsid w:val="006E15A7"/>
    <w:rsid w:val="006E161D"/>
    <w:rsid w:val="006E1764"/>
    <w:rsid w:val="006E17F2"/>
    <w:rsid w:val="006E1AA5"/>
    <w:rsid w:val="006E1D49"/>
    <w:rsid w:val="006E1D68"/>
    <w:rsid w:val="006E2201"/>
    <w:rsid w:val="006E24E0"/>
    <w:rsid w:val="006E2958"/>
    <w:rsid w:val="006E2CA3"/>
    <w:rsid w:val="006E376B"/>
    <w:rsid w:val="006E388E"/>
    <w:rsid w:val="006E3BC2"/>
    <w:rsid w:val="006E3BCC"/>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778"/>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6E"/>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A8E"/>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6D3B"/>
    <w:rsid w:val="007172D0"/>
    <w:rsid w:val="0071741D"/>
    <w:rsid w:val="00717A36"/>
    <w:rsid w:val="00717CE1"/>
    <w:rsid w:val="00720327"/>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3BC9"/>
    <w:rsid w:val="00724019"/>
    <w:rsid w:val="007242BC"/>
    <w:rsid w:val="007244DF"/>
    <w:rsid w:val="007246F4"/>
    <w:rsid w:val="00724B93"/>
    <w:rsid w:val="00724D17"/>
    <w:rsid w:val="007250AD"/>
    <w:rsid w:val="00725210"/>
    <w:rsid w:val="00725440"/>
    <w:rsid w:val="007255D2"/>
    <w:rsid w:val="00725965"/>
    <w:rsid w:val="007259AC"/>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CB4"/>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DF5"/>
    <w:rsid w:val="00737E09"/>
    <w:rsid w:val="0074014C"/>
    <w:rsid w:val="0074048A"/>
    <w:rsid w:val="007407F6"/>
    <w:rsid w:val="0074087C"/>
    <w:rsid w:val="00740BEF"/>
    <w:rsid w:val="00740C9E"/>
    <w:rsid w:val="00740F73"/>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127"/>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0EFE"/>
    <w:rsid w:val="007515B4"/>
    <w:rsid w:val="007515CA"/>
    <w:rsid w:val="0075160F"/>
    <w:rsid w:val="00751690"/>
    <w:rsid w:val="007517F7"/>
    <w:rsid w:val="00751A5B"/>
    <w:rsid w:val="007520BC"/>
    <w:rsid w:val="00752422"/>
    <w:rsid w:val="007524C6"/>
    <w:rsid w:val="007525A8"/>
    <w:rsid w:val="007526C3"/>
    <w:rsid w:val="00752714"/>
    <w:rsid w:val="00752B4C"/>
    <w:rsid w:val="00752E45"/>
    <w:rsid w:val="00753672"/>
    <w:rsid w:val="00753851"/>
    <w:rsid w:val="00753ED2"/>
    <w:rsid w:val="00754596"/>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2E9"/>
    <w:rsid w:val="00764715"/>
    <w:rsid w:val="00764772"/>
    <w:rsid w:val="0076489B"/>
    <w:rsid w:val="00764CA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0A94"/>
    <w:rsid w:val="00770BB6"/>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97D"/>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BC3"/>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E7"/>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A03C4"/>
    <w:rsid w:val="007A073F"/>
    <w:rsid w:val="007A0752"/>
    <w:rsid w:val="007A12C9"/>
    <w:rsid w:val="007A13BD"/>
    <w:rsid w:val="007A1655"/>
    <w:rsid w:val="007A1740"/>
    <w:rsid w:val="007A17B9"/>
    <w:rsid w:val="007A1915"/>
    <w:rsid w:val="007A1A43"/>
    <w:rsid w:val="007A1ADB"/>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4E8D"/>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3F9"/>
    <w:rsid w:val="007B145A"/>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AB4"/>
    <w:rsid w:val="007B6B46"/>
    <w:rsid w:val="007B7055"/>
    <w:rsid w:val="007B7063"/>
    <w:rsid w:val="007B7572"/>
    <w:rsid w:val="007B7A96"/>
    <w:rsid w:val="007B7FEF"/>
    <w:rsid w:val="007C042F"/>
    <w:rsid w:val="007C08B2"/>
    <w:rsid w:val="007C0DE3"/>
    <w:rsid w:val="007C0E33"/>
    <w:rsid w:val="007C118C"/>
    <w:rsid w:val="007C12E4"/>
    <w:rsid w:val="007C145A"/>
    <w:rsid w:val="007C15FF"/>
    <w:rsid w:val="007C190F"/>
    <w:rsid w:val="007C1A02"/>
    <w:rsid w:val="007C1A92"/>
    <w:rsid w:val="007C1B71"/>
    <w:rsid w:val="007C1E95"/>
    <w:rsid w:val="007C1EAC"/>
    <w:rsid w:val="007C1FBA"/>
    <w:rsid w:val="007C210E"/>
    <w:rsid w:val="007C2156"/>
    <w:rsid w:val="007C22CB"/>
    <w:rsid w:val="007C2328"/>
    <w:rsid w:val="007C2E7B"/>
    <w:rsid w:val="007C2ED6"/>
    <w:rsid w:val="007C3B17"/>
    <w:rsid w:val="007C3E3C"/>
    <w:rsid w:val="007C3EAD"/>
    <w:rsid w:val="007C3EAE"/>
    <w:rsid w:val="007C4008"/>
    <w:rsid w:val="007C4290"/>
    <w:rsid w:val="007C43CF"/>
    <w:rsid w:val="007C4C9F"/>
    <w:rsid w:val="007C4E80"/>
    <w:rsid w:val="007C5275"/>
    <w:rsid w:val="007C549C"/>
    <w:rsid w:val="007C5899"/>
    <w:rsid w:val="007C58C4"/>
    <w:rsid w:val="007C5BA6"/>
    <w:rsid w:val="007C5CDB"/>
    <w:rsid w:val="007C5F24"/>
    <w:rsid w:val="007C5FA9"/>
    <w:rsid w:val="007C60EA"/>
    <w:rsid w:val="007C6167"/>
    <w:rsid w:val="007C639E"/>
    <w:rsid w:val="007C6544"/>
    <w:rsid w:val="007C6A01"/>
    <w:rsid w:val="007C6A2F"/>
    <w:rsid w:val="007C6B05"/>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1"/>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3A1"/>
    <w:rsid w:val="007D3784"/>
    <w:rsid w:val="007D38A7"/>
    <w:rsid w:val="007D3EAE"/>
    <w:rsid w:val="007D3F51"/>
    <w:rsid w:val="007D40FC"/>
    <w:rsid w:val="007D411E"/>
    <w:rsid w:val="007D43F0"/>
    <w:rsid w:val="007D44C0"/>
    <w:rsid w:val="007D4680"/>
    <w:rsid w:val="007D491A"/>
    <w:rsid w:val="007D49BA"/>
    <w:rsid w:val="007D4A3E"/>
    <w:rsid w:val="007D4FB8"/>
    <w:rsid w:val="007D50BA"/>
    <w:rsid w:val="007D542B"/>
    <w:rsid w:val="007D55A5"/>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ACE"/>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1FA"/>
    <w:rsid w:val="007F6457"/>
    <w:rsid w:val="007F65DA"/>
    <w:rsid w:val="007F684E"/>
    <w:rsid w:val="007F6B0C"/>
    <w:rsid w:val="007F6CEA"/>
    <w:rsid w:val="007F70B4"/>
    <w:rsid w:val="007F765D"/>
    <w:rsid w:val="007F7FB7"/>
    <w:rsid w:val="0080008A"/>
    <w:rsid w:val="008002AF"/>
    <w:rsid w:val="008002D8"/>
    <w:rsid w:val="00800439"/>
    <w:rsid w:val="008004CA"/>
    <w:rsid w:val="00800575"/>
    <w:rsid w:val="00800947"/>
    <w:rsid w:val="00800BA4"/>
    <w:rsid w:val="00800CA2"/>
    <w:rsid w:val="00800F88"/>
    <w:rsid w:val="008012FC"/>
    <w:rsid w:val="00801665"/>
    <w:rsid w:val="0080172D"/>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137"/>
    <w:rsid w:val="00806804"/>
    <w:rsid w:val="00806F89"/>
    <w:rsid w:val="0080737C"/>
    <w:rsid w:val="00807460"/>
    <w:rsid w:val="00807BB3"/>
    <w:rsid w:val="00807C21"/>
    <w:rsid w:val="0081048B"/>
    <w:rsid w:val="00810721"/>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65C"/>
    <w:rsid w:val="00822935"/>
    <w:rsid w:val="00822CA8"/>
    <w:rsid w:val="00822CAB"/>
    <w:rsid w:val="008231A4"/>
    <w:rsid w:val="008234DD"/>
    <w:rsid w:val="008237FE"/>
    <w:rsid w:val="00823B69"/>
    <w:rsid w:val="00823E6F"/>
    <w:rsid w:val="00823EC2"/>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C48"/>
    <w:rsid w:val="00831CE5"/>
    <w:rsid w:val="00831F4B"/>
    <w:rsid w:val="00831F8C"/>
    <w:rsid w:val="00831FEC"/>
    <w:rsid w:val="00832428"/>
    <w:rsid w:val="0083267C"/>
    <w:rsid w:val="008328C4"/>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19B2"/>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5C9"/>
    <w:rsid w:val="008456FF"/>
    <w:rsid w:val="00845969"/>
    <w:rsid w:val="00845C3C"/>
    <w:rsid w:val="00845F60"/>
    <w:rsid w:val="008468BE"/>
    <w:rsid w:val="00846960"/>
    <w:rsid w:val="00846E35"/>
    <w:rsid w:val="00847196"/>
    <w:rsid w:val="0084720C"/>
    <w:rsid w:val="00847760"/>
    <w:rsid w:val="00847F43"/>
    <w:rsid w:val="008501A5"/>
    <w:rsid w:val="0085055B"/>
    <w:rsid w:val="00850F53"/>
    <w:rsid w:val="00850FCE"/>
    <w:rsid w:val="00850FE6"/>
    <w:rsid w:val="00851D6E"/>
    <w:rsid w:val="00851F12"/>
    <w:rsid w:val="00852019"/>
    <w:rsid w:val="008520C5"/>
    <w:rsid w:val="008522D0"/>
    <w:rsid w:val="008524A9"/>
    <w:rsid w:val="00852553"/>
    <w:rsid w:val="0085256C"/>
    <w:rsid w:val="0085295F"/>
    <w:rsid w:val="00852E51"/>
    <w:rsid w:val="008530BE"/>
    <w:rsid w:val="00853276"/>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2C"/>
    <w:rsid w:val="00857BA2"/>
    <w:rsid w:val="00857D5E"/>
    <w:rsid w:val="00857E20"/>
    <w:rsid w:val="00857F38"/>
    <w:rsid w:val="008603AA"/>
    <w:rsid w:val="008605FE"/>
    <w:rsid w:val="00860629"/>
    <w:rsid w:val="0086081C"/>
    <w:rsid w:val="00861300"/>
    <w:rsid w:val="0086147D"/>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6C"/>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56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BA0"/>
    <w:rsid w:val="00877E3F"/>
    <w:rsid w:val="00877F9B"/>
    <w:rsid w:val="008800C9"/>
    <w:rsid w:val="008804B0"/>
    <w:rsid w:val="008808BC"/>
    <w:rsid w:val="00880F69"/>
    <w:rsid w:val="008810C8"/>
    <w:rsid w:val="008811E3"/>
    <w:rsid w:val="0088133C"/>
    <w:rsid w:val="00881597"/>
    <w:rsid w:val="008816BC"/>
    <w:rsid w:val="00881AC4"/>
    <w:rsid w:val="00881BEA"/>
    <w:rsid w:val="00881C20"/>
    <w:rsid w:val="00881E3E"/>
    <w:rsid w:val="00881EB1"/>
    <w:rsid w:val="0088208E"/>
    <w:rsid w:val="00882192"/>
    <w:rsid w:val="00882BCC"/>
    <w:rsid w:val="0088303A"/>
    <w:rsid w:val="00883085"/>
    <w:rsid w:val="008832EC"/>
    <w:rsid w:val="008832FE"/>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889"/>
    <w:rsid w:val="008A19DD"/>
    <w:rsid w:val="008A1D0A"/>
    <w:rsid w:val="008A1F79"/>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8B"/>
    <w:rsid w:val="008A670D"/>
    <w:rsid w:val="008A6851"/>
    <w:rsid w:val="008A6956"/>
    <w:rsid w:val="008A69A0"/>
    <w:rsid w:val="008A6A62"/>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9BB"/>
    <w:rsid w:val="008B0AC0"/>
    <w:rsid w:val="008B0BE5"/>
    <w:rsid w:val="008B0E1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7F3"/>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7C"/>
    <w:rsid w:val="008C6C65"/>
    <w:rsid w:val="008C6CD5"/>
    <w:rsid w:val="008C7120"/>
    <w:rsid w:val="008C752A"/>
    <w:rsid w:val="008C781D"/>
    <w:rsid w:val="008D01CF"/>
    <w:rsid w:val="008D0621"/>
    <w:rsid w:val="008D064C"/>
    <w:rsid w:val="008D075B"/>
    <w:rsid w:val="008D0ACC"/>
    <w:rsid w:val="008D1BC9"/>
    <w:rsid w:val="008D1FC9"/>
    <w:rsid w:val="008D2883"/>
    <w:rsid w:val="008D2B6D"/>
    <w:rsid w:val="008D341E"/>
    <w:rsid w:val="008D3D6D"/>
    <w:rsid w:val="008D48F5"/>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41"/>
    <w:rsid w:val="008E0AD1"/>
    <w:rsid w:val="008E0E76"/>
    <w:rsid w:val="008E1440"/>
    <w:rsid w:val="008E1902"/>
    <w:rsid w:val="008E1941"/>
    <w:rsid w:val="008E26AE"/>
    <w:rsid w:val="008E27E4"/>
    <w:rsid w:val="008E2D38"/>
    <w:rsid w:val="008E2E53"/>
    <w:rsid w:val="008E2F7D"/>
    <w:rsid w:val="008E311C"/>
    <w:rsid w:val="008E31E3"/>
    <w:rsid w:val="008E33CC"/>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2CA"/>
    <w:rsid w:val="008F2648"/>
    <w:rsid w:val="008F2D49"/>
    <w:rsid w:val="008F3083"/>
    <w:rsid w:val="008F3116"/>
    <w:rsid w:val="008F3187"/>
    <w:rsid w:val="008F320D"/>
    <w:rsid w:val="008F373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2E12"/>
    <w:rsid w:val="009032D7"/>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24"/>
    <w:rsid w:val="00911AAF"/>
    <w:rsid w:val="00911B25"/>
    <w:rsid w:val="00911FFC"/>
    <w:rsid w:val="00912043"/>
    <w:rsid w:val="0091247F"/>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3C5"/>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31E"/>
    <w:rsid w:val="00934530"/>
    <w:rsid w:val="0093456C"/>
    <w:rsid w:val="00934573"/>
    <w:rsid w:val="009347AE"/>
    <w:rsid w:val="00934CCE"/>
    <w:rsid w:val="00935A01"/>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0F5"/>
    <w:rsid w:val="009502AA"/>
    <w:rsid w:val="009505F5"/>
    <w:rsid w:val="00950870"/>
    <w:rsid w:val="00950899"/>
    <w:rsid w:val="009508D8"/>
    <w:rsid w:val="009509C1"/>
    <w:rsid w:val="009518C4"/>
    <w:rsid w:val="0095244E"/>
    <w:rsid w:val="009524AA"/>
    <w:rsid w:val="00952739"/>
    <w:rsid w:val="00952AEC"/>
    <w:rsid w:val="00952B56"/>
    <w:rsid w:val="00952F99"/>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57F96"/>
    <w:rsid w:val="0096027F"/>
    <w:rsid w:val="00960500"/>
    <w:rsid w:val="009609B1"/>
    <w:rsid w:val="00960DA5"/>
    <w:rsid w:val="00960E7D"/>
    <w:rsid w:val="00961002"/>
    <w:rsid w:val="0096123A"/>
    <w:rsid w:val="00961324"/>
    <w:rsid w:val="00961800"/>
    <w:rsid w:val="00961FC9"/>
    <w:rsid w:val="009622BD"/>
    <w:rsid w:val="00962590"/>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3B"/>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03"/>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305"/>
    <w:rsid w:val="00980626"/>
    <w:rsid w:val="0098064B"/>
    <w:rsid w:val="009806F4"/>
    <w:rsid w:val="009806F6"/>
    <w:rsid w:val="00980779"/>
    <w:rsid w:val="00980C10"/>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5"/>
    <w:rsid w:val="00984EE6"/>
    <w:rsid w:val="009853FC"/>
    <w:rsid w:val="00985998"/>
    <w:rsid w:val="009859BB"/>
    <w:rsid w:val="00985B69"/>
    <w:rsid w:val="00985BE7"/>
    <w:rsid w:val="009863B3"/>
    <w:rsid w:val="00986AD8"/>
    <w:rsid w:val="009870BD"/>
    <w:rsid w:val="00987410"/>
    <w:rsid w:val="00987D79"/>
    <w:rsid w:val="00987F98"/>
    <w:rsid w:val="00990036"/>
    <w:rsid w:val="00990058"/>
    <w:rsid w:val="00990236"/>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250"/>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B33"/>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31"/>
    <w:rsid w:val="009C71C7"/>
    <w:rsid w:val="009C7416"/>
    <w:rsid w:val="009C753A"/>
    <w:rsid w:val="009C7A27"/>
    <w:rsid w:val="009D00B3"/>
    <w:rsid w:val="009D04C8"/>
    <w:rsid w:val="009D0527"/>
    <w:rsid w:val="009D0A13"/>
    <w:rsid w:val="009D0A31"/>
    <w:rsid w:val="009D0D27"/>
    <w:rsid w:val="009D0FFC"/>
    <w:rsid w:val="009D127D"/>
    <w:rsid w:val="009D12B4"/>
    <w:rsid w:val="009D1332"/>
    <w:rsid w:val="009D1364"/>
    <w:rsid w:val="009D1520"/>
    <w:rsid w:val="009D15E6"/>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ACE"/>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5F9"/>
    <w:rsid w:val="009E0C76"/>
    <w:rsid w:val="009E1263"/>
    <w:rsid w:val="009E13E1"/>
    <w:rsid w:val="009E145B"/>
    <w:rsid w:val="009E15E7"/>
    <w:rsid w:val="009E1FFF"/>
    <w:rsid w:val="009E2888"/>
    <w:rsid w:val="009E2A59"/>
    <w:rsid w:val="009E2C6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E7D9E"/>
    <w:rsid w:val="009F002B"/>
    <w:rsid w:val="009F01A4"/>
    <w:rsid w:val="009F0593"/>
    <w:rsid w:val="009F06C3"/>
    <w:rsid w:val="009F0BEF"/>
    <w:rsid w:val="009F0BF7"/>
    <w:rsid w:val="009F0D5F"/>
    <w:rsid w:val="009F0E7B"/>
    <w:rsid w:val="009F0F26"/>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6CA7"/>
    <w:rsid w:val="009F72C7"/>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2F5A"/>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B30"/>
    <w:rsid w:val="00A15EAB"/>
    <w:rsid w:val="00A16123"/>
    <w:rsid w:val="00A1634C"/>
    <w:rsid w:val="00A163F7"/>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16BA"/>
    <w:rsid w:val="00A2235A"/>
    <w:rsid w:val="00A223C3"/>
    <w:rsid w:val="00A223D7"/>
    <w:rsid w:val="00A2241F"/>
    <w:rsid w:val="00A22442"/>
    <w:rsid w:val="00A2249E"/>
    <w:rsid w:val="00A2251D"/>
    <w:rsid w:val="00A22634"/>
    <w:rsid w:val="00A22CA0"/>
    <w:rsid w:val="00A22D11"/>
    <w:rsid w:val="00A23601"/>
    <w:rsid w:val="00A236BA"/>
    <w:rsid w:val="00A23782"/>
    <w:rsid w:val="00A239FB"/>
    <w:rsid w:val="00A23F59"/>
    <w:rsid w:val="00A23F6B"/>
    <w:rsid w:val="00A240D4"/>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196"/>
    <w:rsid w:val="00A40985"/>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7D3"/>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85A"/>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AF8"/>
    <w:rsid w:val="00A61CA7"/>
    <w:rsid w:val="00A61CEE"/>
    <w:rsid w:val="00A61CFC"/>
    <w:rsid w:val="00A61D44"/>
    <w:rsid w:val="00A61D4D"/>
    <w:rsid w:val="00A61DF6"/>
    <w:rsid w:val="00A61F4E"/>
    <w:rsid w:val="00A61F61"/>
    <w:rsid w:val="00A61FDB"/>
    <w:rsid w:val="00A620BD"/>
    <w:rsid w:val="00A62481"/>
    <w:rsid w:val="00A6268C"/>
    <w:rsid w:val="00A626E3"/>
    <w:rsid w:val="00A62706"/>
    <w:rsid w:val="00A62750"/>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1F94"/>
    <w:rsid w:val="00A7214E"/>
    <w:rsid w:val="00A727FC"/>
    <w:rsid w:val="00A72816"/>
    <w:rsid w:val="00A72A51"/>
    <w:rsid w:val="00A73063"/>
    <w:rsid w:val="00A73136"/>
    <w:rsid w:val="00A73763"/>
    <w:rsid w:val="00A73FBA"/>
    <w:rsid w:val="00A74365"/>
    <w:rsid w:val="00A74426"/>
    <w:rsid w:val="00A744F6"/>
    <w:rsid w:val="00A74B26"/>
    <w:rsid w:val="00A74BDB"/>
    <w:rsid w:val="00A74EA9"/>
    <w:rsid w:val="00A753EB"/>
    <w:rsid w:val="00A75406"/>
    <w:rsid w:val="00A75601"/>
    <w:rsid w:val="00A75791"/>
    <w:rsid w:val="00A75954"/>
    <w:rsid w:val="00A75B18"/>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2E5"/>
    <w:rsid w:val="00A91573"/>
    <w:rsid w:val="00A915FB"/>
    <w:rsid w:val="00A918F8"/>
    <w:rsid w:val="00A91C4A"/>
    <w:rsid w:val="00A91DF0"/>
    <w:rsid w:val="00A91F42"/>
    <w:rsid w:val="00A929FB"/>
    <w:rsid w:val="00A92AC1"/>
    <w:rsid w:val="00A92B5C"/>
    <w:rsid w:val="00A92BBE"/>
    <w:rsid w:val="00A92E2D"/>
    <w:rsid w:val="00A9325B"/>
    <w:rsid w:val="00A936AA"/>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7D4"/>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C16"/>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200"/>
    <w:rsid w:val="00AB54BA"/>
    <w:rsid w:val="00AB55C1"/>
    <w:rsid w:val="00AB55E3"/>
    <w:rsid w:val="00AB5CB1"/>
    <w:rsid w:val="00AB5FD0"/>
    <w:rsid w:val="00AB627C"/>
    <w:rsid w:val="00AB62EE"/>
    <w:rsid w:val="00AB6455"/>
    <w:rsid w:val="00AB64BE"/>
    <w:rsid w:val="00AB6F99"/>
    <w:rsid w:val="00AB7227"/>
    <w:rsid w:val="00AB724C"/>
    <w:rsid w:val="00AB74AB"/>
    <w:rsid w:val="00AB7984"/>
    <w:rsid w:val="00AB79E5"/>
    <w:rsid w:val="00AB79EC"/>
    <w:rsid w:val="00AB7D1F"/>
    <w:rsid w:val="00AB7F97"/>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3BA8"/>
    <w:rsid w:val="00AC42B5"/>
    <w:rsid w:val="00AC4B87"/>
    <w:rsid w:val="00AC4DF9"/>
    <w:rsid w:val="00AC514F"/>
    <w:rsid w:val="00AC516B"/>
    <w:rsid w:val="00AC5217"/>
    <w:rsid w:val="00AC5565"/>
    <w:rsid w:val="00AC559C"/>
    <w:rsid w:val="00AC55B9"/>
    <w:rsid w:val="00AC56BA"/>
    <w:rsid w:val="00AC5A2C"/>
    <w:rsid w:val="00AC5FD6"/>
    <w:rsid w:val="00AC6056"/>
    <w:rsid w:val="00AC6394"/>
    <w:rsid w:val="00AC6642"/>
    <w:rsid w:val="00AC6F69"/>
    <w:rsid w:val="00AC70C4"/>
    <w:rsid w:val="00AC7589"/>
    <w:rsid w:val="00AC7697"/>
    <w:rsid w:val="00AC78EE"/>
    <w:rsid w:val="00AC7AE6"/>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426"/>
    <w:rsid w:val="00AD25DF"/>
    <w:rsid w:val="00AD286E"/>
    <w:rsid w:val="00AD2AC0"/>
    <w:rsid w:val="00AD2E60"/>
    <w:rsid w:val="00AD32A1"/>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45"/>
    <w:rsid w:val="00AE0F75"/>
    <w:rsid w:val="00AE107E"/>
    <w:rsid w:val="00AE110D"/>
    <w:rsid w:val="00AE1128"/>
    <w:rsid w:val="00AE12D1"/>
    <w:rsid w:val="00AE13B4"/>
    <w:rsid w:val="00AE1A8F"/>
    <w:rsid w:val="00AE1B14"/>
    <w:rsid w:val="00AE1BE2"/>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D3F"/>
    <w:rsid w:val="00AE70D9"/>
    <w:rsid w:val="00AE718C"/>
    <w:rsid w:val="00AE7228"/>
    <w:rsid w:val="00AE72DD"/>
    <w:rsid w:val="00AE7530"/>
    <w:rsid w:val="00AE755A"/>
    <w:rsid w:val="00AE7683"/>
    <w:rsid w:val="00AE777E"/>
    <w:rsid w:val="00AE793A"/>
    <w:rsid w:val="00AE7AF3"/>
    <w:rsid w:val="00AE7FDA"/>
    <w:rsid w:val="00AF01A6"/>
    <w:rsid w:val="00AF0215"/>
    <w:rsid w:val="00AF051E"/>
    <w:rsid w:val="00AF06F0"/>
    <w:rsid w:val="00AF0D4C"/>
    <w:rsid w:val="00AF15C7"/>
    <w:rsid w:val="00AF2481"/>
    <w:rsid w:val="00AF2900"/>
    <w:rsid w:val="00AF29FB"/>
    <w:rsid w:val="00AF2FA8"/>
    <w:rsid w:val="00AF3894"/>
    <w:rsid w:val="00AF3DC1"/>
    <w:rsid w:val="00AF3F6A"/>
    <w:rsid w:val="00AF44F6"/>
    <w:rsid w:val="00AF47AA"/>
    <w:rsid w:val="00AF4848"/>
    <w:rsid w:val="00AF4C9E"/>
    <w:rsid w:val="00AF4E28"/>
    <w:rsid w:val="00AF518C"/>
    <w:rsid w:val="00AF6C51"/>
    <w:rsid w:val="00AF6CEC"/>
    <w:rsid w:val="00AF6D09"/>
    <w:rsid w:val="00AF6FA8"/>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8A"/>
    <w:rsid w:val="00B034DA"/>
    <w:rsid w:val="00B0359D"/>
    <w:rsid w:val="00B03729"/>
    <w:rsid w:val="00B03F5B"/>
    <w:rsid w:val="00B03FEB"/>
    <w:rsid w:val="00B040C4"/>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CA"/>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455"/>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B3C"/>
    <w:rsid w:val="00B16D95"/>
    <w:rsid w:val="00B16E18"/>
    <w:rsid w:val="00B16EA4"/>
    <w:rsid w:val="00B171A4"/>
    <w:rsid w:val="00B1722A"/>
    <w:rsid w:val="00B1736B"/>
    <w:rsid w:val="00B174AE"/>
    <w:rsid w:val="00B1779E"/>
    <w:rsid w:val="00B17D35"/>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9EE"/>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3E5"/>
    <w:rsid w:val="00B325C2"/>
    <w:rsid w:val="00B329BE"/>
    <w:rsid w:val="00B32A95"/>
    <w:rsid w:val="00B32C88"/>
    <w:rsid w:val="00B3319E"/>
    <w:rsid w:val="00B33316"/>
    <w:rsid w:val="00B33566"/>
    <w:rsid w:val="00B33678"/>
    <w:rsid w:val="00B337A3"/>
    <w:rsid w:val="00B33DED"/>
    <w:rsid w:val="00B33F4E"/>
    <w:rsid w:val="00B34FA8"/>
    <w:rsid w:val="00B35107"/>
    <w:rsid w:val="00B35123"/>
    <w:rsid w:val="00B3529B"/>
    <w:rsid w:val="00B352B5"/>
    <w:rsid w:val="00B35635"/>
    <w:rsid w:val="00B35655"/>
    <w:rsid w:val="00B35732"/>
    <w:rsid w:val="00B3588A"/>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820"/>
    <w:rsid w:val="00B41CD2"/>
    <w:rsid w:val="00B41D7A"/>
    <w:rsid w:val="00B41DB2"/>
    <w:rsid w:val="00B421D6"/>
    <w:rsid w:val="00B4227C"/>
    <w:rsid w:val="00B423D1"/>
    <w:rsid w:val="00B42640"/>
    <w:rsid w:val="00B42AA5"/>
    <w:rsid w:val="00B42CBF"/>
    <w:rsid w:val="00B4306D"/>
    <w:rsid w:val="00B437EB"/>
    <w:rsid w:val="00B43DE1"/>
    <w:rsid w:val="00B43F3D"/>
    <w:rsid w:val="00B4422B"/>
    <w:rsid w:val="00B44340"/>
    <w:rsid w:val="00B44422"/>
    <w:rsid w:val="00B44531"/>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44"/>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1A3"/>
    <w:rsid w:val="00B532A3"/>
    <w:rsid w:val="00B5337F"/>
    <w:rsid w:val="00B53ED5"/>
    <w:rsid w:val="00B53F47"/>
    <w:rsid w:val="00B54010"/>
    <w:rsid w:val="00B540A2"/>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294"/>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19"/>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906"/>
    <w:rsid w:val="00B75ABE"/>
    <w:rsid w:val="00B76109"/>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194"/>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62"/>
    <w:rsid w:val="00B90675"/>
    <w:rsid w:val="00B90CA2"/>
    <w:rsid w:val="00B90DE3"/>
    <w:rsid w:val="00B90E2D"/>
    <w:rsid w:val="00B90EBE"/>
    <w:rsid w:val="00B91090"/>
    <w:rsid w:val="00B91123"/>
    <w:rsid w:val="00B9116A"/>
    <w:rsid w:val="00B91485"/>
    <w:rsid w:val="00B917BC"/>
    <w:rsid w:val="00B91BA7"/>
    <w:rsid w:val="00B91C77"/>
    <w:rsid w:val="00B91E03"/>
    <w:rsid w:val="00B92188"/>
    <w:rsid w:val="00B9231C"/>
    <w:rsid w:val="00B92514"/>
    <w:rsid w:val="00B92531"/>
    <w:rsid w:val="00B92763"/>
    <w:rsid w:val="00B92C51"/>
    <w:rsid w:val="00B92CBE"/>
    <w:rsid w:val="00B92F7A"/>
    <w:rsid w:val="00B9304B"/>
    <w:rsid w:val="00B93456"/>
    <w:rsid w:val="00B9396B"/>
    <w:rsid w:val="00B93D1C"/>
    <w:rsid w:val="00B93F01"/>
    <w:rsid w:val="00B9408F"/>
    <w:rsid w:val="00B940F4"/>
    <w:rsid w:val="00B94107"/>
    <w:rsid w:val="00B9438E"/>
    <w:rsid w:val="00B943B3"/>
    <w:rsid w:val="00B94CB2"/>
    <w:rsid w:val="00B94ECF"/>
    <w:rsid w:val="00B94EFB"/>
    <w:rsid w:val="00B95451"/>
    <w:rsid w:val="00B955BF"/>
    <w:rsid w:val="00B959D1"/>
    <w:rsid w:val="00B95D99"/>
    <w:rsid w:val="00B962E2"/>
    <w:rsid w:val="00B966E2"/>
    <w:rsid w:val="00B96887"/>
    <w:rsid w:val="00B96900"/>
    <w:rsid w:val="00B96DED"/>
    <w:rsid w:val="00B96EE6"/>
    <w:rsid w:val="00B9791D"/>
    <w:rsid w:val="00B97AE5"/>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729"/>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81"/>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1916"/>
    <w:rsid w:val="00BD22B0"/>
    <w:rsid w:val="00BD2334"/>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97"/>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479"/>
    <w:rsid w:val="00BE657B"/>
    <w:rsid w:val="00BE7320"/>
    <w:rsid w:val="00BE783E"/>
    <w:rsid w:val="00BE79A8"/>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1AF"/>
    <w:rsid w:val="00BF3478"/>
    <w:rsid w:val="00BF3532"/>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6D9"/>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15"/>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6D"/>
    <w:rsid w:val="00C143C9"/>
    <w:rsid w:val="00C145FC"/>
    <w:rsid w:val="00C14722"/>
    <w:rsid w:val="00C14B26"/>
    <w:rsid w:val="00C150A4"/>
    <w:rsid w:val="00C1547F"/>
    <w:rsid w:val="00C15CF7"/>
    <w:rsid w:val="00C15FE3"/>
    <w:rsid w:val="00C1623D"/>
    <w:rsid w:val="00C164C9"/>
    <w:rsid w:val="00C164D4"/>
    <w:rsid w:val="00C16CAA"/>
    <w:rsid w:val="00C16D0E"/>
    <w:rsid w:val="00C16D25"/>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96D"/>
    <w:rsid w:val="00C21BF5"/>
    <w:rsid w:val="00C21EEE"/>
    <w:rsid w:val="00C22257"/>
    <w:rsid w:val="00C226F6"/>
    <w:rsid w:val="00C22F9B"/>
    <w:rsid w:val="00C23437"/>
    <w:rsid w:val="00C23477"/>
    <w:rsid w:val="00C23600"/>
    <w:rsid w:val="00C23D15"/>
    <w:rsid w:val="00C241BF"/>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8F"/>
    <w:rsid w:val="00C27EA0"/>
    <w:rsid w:val="00C30545"/>
    <w:rsid w:val="00C306F5"/>
    <w:rsid w:val="00C30B8F"/>
    <w:rsid w:val="00C30BFA"/>
    <w:rsid w:val="00C30ECE"/>
    <w:rsid w:val="00C30F3B"/>
    <w:rsid w:val="00C31143"/>
    <w:rsid w:val="00C315CD"/>
    <w:rsid w:val="00C319E3"/>
    <w:rsid w:val="00C31BC7"/>
    <w:rsid w:val="00C31D6F"/>
    <w:rsid w:val="00C31F98"/>
    <w:rsid w:val="00C321E0"/>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940"/>
    <w:rsid w:val="00C441A3"/>
    <w:rsid w:val="00C441B7"/>
    <w:rsid w:val="00C45052"/>
    <w:rsid w:val="00C45160"/>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C04"/>
    <w:rsid w:val="00C64D32"/>
    <w:rsid w:val="00C64E8C"/>
    <w:rsid w:val="00C6549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6DE"/>
    <w:rsid w:val="00CA3956"/>
    <w:rsid w:val="00CA3B9A"/>
    <w:rsid w:val="00CA4275"/>
    <w:rsid w:val="00CA447C"/>
    <w:rsid w:val="00CA4568"/>
    <w:rsid w:val="00CA4ABF"/>
    <w:rsid w:val="00CA4EAE"/>
    <w:rsid w:val="00CA4FD6"/>
    <w:rsid w:val="00CA5122"/>
    <w:rsid w:val="00CA533B"/>
    <w:rsid w:val="00CA5513"/>
    <w:rsid w:val="00CA5776"/>
    <w:rsid w:val="00CA581E"/>
    <w:rsid w:val="00CA5AE6"/>
    <w:rsid w:val="00CA5DEE"/>
    <w:rsid w:val="00CA5FE0"/>
    <w:rsid w:val="00CA6022"/>
    <w:rsid w:val="00CA684A"/>
    <w:rsid w:val="00CA6872"/>
    <w:rsid w:val="00CA6939"/>
    <w:rsid w:val="00CA6ACD"/>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05"/>
    <w:rsid w:val="00CB1610"/>
    <w:rsid w:val="00CB16A3"/>
    <w:rsid w:val="00CB1A96"/>
    <w:rsid w:val="00CB1B8A"/>
    <w:rsid w:val="00CB1F15"/>
    <w:rsid w:val="00CB1F9A"/>
    <w:rsid w:val="00CB2283"/>
    <w:rsid w:val="00CB2487"/>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A85"/>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74C"/>
    <w:rsid w:val="00CC0BDF"/>
    <w:rsid w:val="00CC0D96"/>
    <w:rsid w:val="00CC0EB3"/>
    <w:rsid w:val="00CC1087"/>
    <w:rsid w:val="00CC144A"/>
    <w:rsid w:val="00CC1491"/>
    <w:rsid w:val="00CC1541"/>
    <w:rsid w:val="00CC1642"/>
    <w:rsid w:val="00CC16F7"/>
    <w:rsid w:val="00CC1E24"/>
    <w:rsid w:val="00CC22B2"/>
    <w:rsid w:val="00CC2385"/>
    <w:rsid w:val="00CC245B"/>
    <w:rsid w:val="00CC2484"/>
    <w:rsid w:val="00CC2620"/>
    <w:rsid w:val="00CC26F1"/>
    <w:rsid w:val="00CC3185"/>
    <w:rsid w:val="00CC35C4"/>
    <w:rsid w:val="00CC3657"/>
    <w:rsid w:val="00CC3854"/>
    <w:rsid w:val="00CC3AFC"/>
    <w:rsid w:val="00CC4734"/>
    <w:rsid w:val="00CC47F5"/>
    <w:rsid w:val="00CC4884"/>
    <w:rsid w:val="00CC496E"/>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1AF"/>
    <w:rsid w:val="00CD43F3"/>
    <w:rsid w:val="00CD47F5"/>
    <w:rsid w:val="00CD4904"/>
    <w:rsid w:val="00CD4B50"/>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8C"/>
    <w:rsid w:val="00CE2FEF"/>
    <w:rsid w:val="00CE3001"/>
    <w:rsid w:val="00CE321C"/>
    <w:rsid w:val="00CE3482"/>
    <w:rsid w:val="00CE35D6"/>
    <w:rsid w:val="00CE3633"/>
    <w:rsid w:val="00CE37EC"/>
    <w:rsid w:val="00CE3A6E"/>
    <w:rsid w:val="00CE3B63"/>
    <w:rsid w:val="00CE3E3A"/>
    <w:rsid w:val="00CE3E8A"/>
    <w:rsid w:val="00CE3F28"/>
    <w:rsid w:val="00CE409D"/>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0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689"/>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6FB0"/>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885"/>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76"/>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28F"/>
    <w:rsid w:val="00D25447"/>
    <w:rsid w:val="00D254CD"/>
    <w:rsid w:val="00D25ADD"/>
    <w:rsid w:val="00D25E44"/>
    <w:rsid w:val="00D25EA3"/>
    <w:rsid w:val="00D25F51"/>
    <w:rsid w:val="00D2623D"/>
    <w:rsid w:val="00D262E6"/>
    <w:rsid w:val="00D262EB"/>
    <w:rsid w:val="00D26420"/>
    <w:rsid w:val="00D26462"/>
    <w:rsid w:val="00D26AA0"/>
    <w:rsid w:val="00D26C86"/>
    <w:rsid w:val="00D27030"/>
    <w:rsid w:val="00D273C6"/>
    <w:rsid w:val="00D276F5"/>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952"/>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62C"/>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9C0"/>
    <w:rsid w:val="00D51E9E"/>
    <w:rsid w:val="00D51FE1"/>
    <w:rsid w:val="00D52250"/>
    <w:rsid w:val="00D52306"/>
    <w:rsid w:val="00D525EB"/>
    <w:rsid w:val="00D527DD"/>
    <w:rsid w:val="00D52DE0"/>
    <w:rsid w:val="00D52E61"/>
    <w:rsid w:val="00D53308"/>
    <w:rsid w:val="00D533A4"/>
    <w:rsid w:val="00D533AB"/>
    <w:rsid w:val="00D5341D"/>
    <w:rsid w:val="00D538D8"/>
    <w:rsid w:val="00D5395F"/>
    <w:rsid w:val="00D5398F"/>
    <w:rsid w:val="00D53A8D"/>
    <w:rsid w:val="00D53EFC"/>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57D13"/>
    <w:rsid w:val="00D600EE"/>
    <w:rsid w:val="00D600FC"/>
    <w:rsid w:val="00D601E0"/>
    <w:rsid w:val="00D602D5"/>
    <w:rsid w:val="00D604B4"/>
    <w:rsid w:val="00D6052E"/>
    <w:rsid w:val="00D606B1"/>
    <w:rsid w:val="00D60736"/>
    <w:rsid w:val="00D6089A"/>
    <w:rsid w:val="00D609C0"/>
    <w:rsid w:val="00D60B80"/>
    <w:rsid w:val="00D60FD7"/>
    <w:rsid w:val="00D612DE"/>
    <w:rsid w:val="00D616BD"/>
    <w:rsid w:val="00D617B5"/>
    <w:rsid w:val="00D618FB"/>
    <w:rsid w:val="00D6198A"/>
    <w:rsid w:val="00D61DE1"/>
    <w:rsid w:val="00D6217D"/>
    <w:rsid w:val="00D622C0"/>
    <w:rsid w:val="00D625AB"/>
    <w:rsid w:val="00D629B0"/>
    <w:rsid w:val="00D629E6"/>
    <w:rsid w:val="00D62A9D"/>
    <w:rsid w:val="00D62DB5"/>
    <w:rsid w:val="00D6365A"/>
    <w:rsid w:val="00D6370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129"/>
    <w:rsid w:val="00D66449"/>
    <w:rsid w:val="00D666BD"/>
    <w:rsid w:val="00D66760"/>
    <w:rsid w:val="00D668B4"/>
    <w:rsid w:val="00D66C41"/>
    <w:rsid w:val="00D66C7F"/>
    <w:rsid w:val="00D66F18"/>
    <w:rsid w:val="00D66F89"/>
    <w:rsid w:val="00D67071"/>
    <w:rsid w:val="00D67159"/>
    <w:rsid w:val="00D672D1"/>
    <w:rsid w:val="00D676D1"/>
    <w:rsid w:val="00D70135"/>
    <w:rsid w:val="00D70228"/>
    <w:rsid w:val="00D70373"/>
    <w:rsid w:val="00D70471"/>
    <w:rsid w:val="00D70860"/>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B13"/>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001"/>
    <w:rsid w:val="00D91273"/>
    <w:rsid w:val="00D913E3"/>
    <w:rsid w:val="00D913F7"/>
    <w:rsid w:val="00D914F2"/>
    <w:rsid w:val="00D917D5"/>
    <w:rsid w:val="00D91B6B"/>
    <w:rsid w:val="00D91D97"/>
    <w:rsid w:val="00D91DF1"/>
    <w:rsid w:val="00D91E84"/>
    <w:rsid w:val="00D91E97"/>
    <w:rsid w:val="00D91FAB"/>
    <w:rsid w:val="00D9218A"/>
    <w:rsid w:val="00D92381"/>
    <w:rsid w:val="00D9280B"/>
    <w:rsid w:val="00D92AEC"/>
    <w:rsid w:val="00D92B09"/>
    <w:rsid w:val="00D9302D"/>
    <w:rsid w:val="00D930FD"/>
    <w:rsid w:val="00D9325C"/>
    <w:rsid w:val="00D9334A"/>
    <w:rsid w:val="00D935D1"/>
    <w:rsid w:val="00D9377C"/>
    <w:rsid w:val="00D93ED6"/>
    <w:rsid w:val="00D94066"/>
    <w:rsid w:val="00D941E7"/>
    <w:rsid w:val="00D945F0"/>
    <w:rsid w:val="00D94680"/>
    <w:rsid w:val="00D9485A"/>
    <w:rsid w:val="00D94BBA"/>
    <w:rsid w:val="00D94BCC"/>
    <w:rsid w:val="00D94BD7"/>
    <w:rsid w:val="00D94FE4"/>
    <w:rsid w:val="00D9515D"/>
    <w:rsid w:val="00D95161"/>
    <w:rsid w:val="00D95439"/>
    <w:rsid w:val="00D9578B"/>
    <w:rsid w:val="00D958AE"/>
    <w:rsid w:val="00D958C8"/>
    <w:rsid w:val="00D95A81"/>
    <w:rsid w:val="00D960FE"/>
    <w:rsid w:val="00D9621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3C"/>
    <w:rsid w:val="00D97CC7"/>
    <w:rsid w:val="00DA00A9"/>
    <w:rsid w:val="00DA0217"/>
    <w:rsid w:val="00DA0310"/>
    <w:rsid w:val="00DA037B"/>
    <w:rsid w:val="00DA0599"/>
    <w:rsid w:val="00DA0616"/>
    <w:rsid w:val="00DA0B15"/>
    <w:rsid w:val="00DA0CBE"/>
    <w:rsid w:val="00DA1278"/>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8B"/>
    <w:rsid w:val="00DB16C9"/>
    <w:rsid w:val="00DB16E7"/>
    <w:rsid w:val="00DB1956"/>
    <w:rsid w:val="00DB1A61"/>
    <w:rsid w:val="00DB1AC0"/>
    <w:rsid w:val="00DB1F34"/>
    <w:rsid w:val="00DB20C5"/>
    <w:rsid w:val="00DB2265"/>
    <w:rsid w:val="00DB27B5"/>
    <w:rsid w:val="00DB285C"/>
    <w:rsid w:val="00DB28F0"/>
    <w:rsid w:val="00DB2E04"/>
    <w:rsid w:val="00DB30BB"/>
    <w:rsid w:val="00DB31D8"/>
    <w:rsid w:val="00DB325C"/>
    <w:rsid w:val="00DB3324"/>
    <w:rsid w:val="00DB33A4"/>
    <w:rsid w:val="00DB33BD"/>
    <w:rsid w:val="00DB3411"/>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6FD9"/>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133"/>
    <w:rsid w:val="00DD1265"/>
    <w:rsid w:val="00DD12FC"/>
    <w:rsid w:val="00DD185D"/>
    <w:rsid w:val="00DD1977"/>
    <w:rsid w:val="00DD1ABB"/>
    <w:rsid w:val="00DD1EA8"/>
    <w:rsid w:val="00DD1F8F"/>
    <w:rsid w:val="00DD2197"/>
    <w:rsid w:val="00DD226B"/>
    <w:rsid w:val="00DD2558"/>
    <w:rsid w:val="00DD2CA5"/>
    <w:rsid w:val="00DD33FB"/>
    <w:rsid w:val="00DD3471"/>
    <w:rsid w:val="00DD35F0"/>
    <w:rsid w:val="00DD3A10"/>
    <w:rsid w:val="00DD3C76"/>
    <w:rsid w:val="00DD404A"/>
    <w:rsid w:val="00DD474B"/>
    <w:rsid w:val="00DD4A99"/>
    <w:rsid w:val="00DD503C"/>
    <w:rsid w:val="00DD50C2"/>
    <w:rsid w:val="00DD54AB"/>
    <w:rsid w:val="00DD554A"/>
    <w:rsid w:val="00DD5851"/>
    <w:rsid w:val="00DD5946"/>
    <w:rsid w:val="00DD5C09"/>
    <w:rsid w:val="00DD5FEA"/>
    <w:rsid w:val="00DD6479"/>
    <w:rsid w:val="00DD681D"/>
    <w:rsid w:val="00DD6D3F"/>
    <w:rsid w:val="00DD6F5F"/>
    <w:rsid w:val="00DD7162"/>
    <w:rsid w:val="00DD7183"/>
    <w:rsid w:val="00DD72F4"/>
    <w:rsid w:val="00DD7388"/>
    <w:rsid w:val="00DD77E5"/>
    <w:rsid w:val="00DD7C77"/>
    <w:rsid w:val="00DE0B7C"/>
    <w:rsid w:val="00DE0CFA"/>
    <w:rsid w:val="00DE114C"/>
    <w:rsid w:val="00DE1175"/>
    <w:rsid w:val="00DE14E6"/>
    <w:rsid w:val="00DE1521"/>
    <w:rsid w:val="00DE18A4"/>
    <w:rsid w:val="00DE19B8"/>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787"/>
    <w:rsid w:val="00DF294D"/>
    <w:rsid w:val="00DF2CB7"/>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3B1"/>
    <w:rsid w:val="00E0288C"/>
    <w:rsid w:val="00E02A0D"/>
    <w:rsid w:val="00E03183"/>
    <w:rsid w:val="00E037B1"/>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DD3"/>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971"/>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0CB"/>
    <w:rsid w:val="00E17221"/>
    <w:rsid w:val="00E1744A"/>
    <w:rsid w:val="00E17AD0"/>
    <w:rsid w:val="00E17CAF"/>
    <w:rsid w:val="00E17D86"/>
    <w:rsid w:val="00E17EBF"/>
    <w:rsid w:val="00E2023A"/>
    <w:rsid w:val="00E2037E"/>
    <w:rsid w:val="00E208F7"/>
    <w:rsid w:val="00E209C8"/>
    <w:rsid w:val="00E20C69"/>
    <w:rsid w:val="00E20FA0"/>
    <w:rsid w:val="00E2134B"/>
    <w:rsid w:val="00E2156B"/>
    <w:rsid w:val="00E2169B"/>
    <w:rsid w:val="00E2191F"/>
    <w:rsid w:val="00E21B00"/>
    <w:rsid w:val="00E21CEF"/>
    <w:rsid w:val="00E21F78"/>
    <w:rsid w:val="00E2201E"/>
    <w:rsid w:val="00E223B2"/>
    <w:rsid w:val="00E22699"/>
    <w:rsid w:val="00E232AA"/>
    <w:rsid w:val="00E23585"/>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5F"/>
    <w:rsid w:val="00E301AC"/>
    <w:rsid w:val="00E302CF"/>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AD1"/>
    <w:rsid w:val="00E3652E"/>
    <w:rsid w:val="00E36789"/>
    <w:rsid w:val="00E36B7D"/>
    <w:rsid w:val="00E36F35"/>
    <w:rsid w:val="00E36FD3"/>
    <w:rsid w:val="00E371EE"/>
    <w:rsid w:val="00E3723B"/>
    <w:rsid w:val="00E37329"/>
    <w:rsid w:val="00E373E1"/>
    <w:rsid w:val="00E375B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25"/>
    <w:rsid w:val="00E53506"/>
    <w:rsid w:val="00E535EE"/>
    <w:rsid w:val="00E5372F"/>
    <w:rsid w:val="00E53F68"/>
    <w:rsid w:val="00E540E9"/>
    <w:rsid w:val="00E544C9"/>
    <w:rsid w:val="00E5476E"/>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1F2A"/>
    <w:rsid w:val="00E621EE"/>
    <w:rsid w:val="00E62355"/>
    <w:rsid w:val="00E6235F"/>
    <w:rsid w:val="00E6250F"/>
    <w:rsid w:val="00E629BF"/>
    <w:rsid w:val="00E6307B"/>
    <w:rsid w:val="00E6317D"/>
    <w:rsid w:val="00E631E9"/>
    <w:rsid w:val="00E63558"/>
    <w:rsid w:val="00E638EB"/>
    <w:rsid w:val="00E63A64"/>
    <w:rsid w:val="00E63D12"/>
    <w:rsid w:val="00E63D4C"/>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E76"/>
    <w:rsid w:val="00E71F92"/>
    <w:rsid w:val="00E722B7"/>
    <w:rsid w:val="00E726D2"/>
    <w:rsid w:val="00E728E7"/>
    <w:rsid w:val="00E72CD5"/>
    <w:rsid w:val="00E72FE4"/>
    <w:rsid w:val="00E7300C"/>
    <w:rsid w:val="00E73354"/>
    <w:rsid w:val="00E734C5"/>
    <w:rsid w:val="00E73AE4"/>
    <w:rsid w:val="00E73B10"/>
    <w:rsid w:val="00E73B5D"/>
    <w:rsid w:val="00E7422F"/>
    <w:rsid w:val="00E742D5"/>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124"/>
    <w:rsid w:val="00E774E1"/>
    <w:rsid w:val="00E7762B"/>
    <w:rsid w:val="00E7767D"/>
    <w:rsid w:val="00E7792A"/>
    <w:rsid w:val="00E80251"/>
    <w:rsid w:val="00E8060E"/>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1A7"/>
    <w:rsid w:val="00E8321D"/>
    <w:rsid w:val="00E832DB"/>
    <w:rsid w:val="00E833D7"/>
    <w:rsid w:val="00E837E3"/>
    <w:rsid w:val="00E83800"/>
    <w:rsid w:val="00E838B7"/>
    <w:rsid w:val="00E839AB"/>
    <w:rsid w:val="00E843D8"/>
    <w:rsid w:val="00E8445B"/>
    <w:rsid w:val="00E848EC"/>
    <w:rsid w:val="00E849C7"/>
    <w:rsid w:val="00E84BBC"/>
    <w:rsid w:val="00E84BED"/>
    <w:rsid w:val="00E84C12"/>
    <w:rsid w:val="00E84E14"/>
    <w:rsid w:val="00E84E4F"/>
    <w:rsid w:val="00E853F2"/>
    <w:rsid w:val="00E8566F"/>
    <w:rsid w:val="00E85E4A"/>
    <w:rsid w:val="00E85F61"/>
    <w:rsid w:val="00E8626D"/>
    <w:rsid w:val="00E862D2"/>
    <w:rsid w:val="00E86455"/>
    <w:rsid w:val="00E86542"/>
    <w:rsid w:val="00E8668D"/>
    <w:rsid w:val="00E866E9"/>
    <w:rsid w:val="00E86B7A"/>
    <w:rsid w:val="00E86B94"/>
    <w:rsid w:val="00E86D16"/>
    <w:rsid w:val="00E86D5D"/>
    <w:rsid w:val="00E86DED"/>
    <w:rsid w:val="00E87508"/>
    <w:rsid w:val="00E8763B"/>
    <w:rsid w:val="00E876C4"/>
    <w:rsid w:val="00E87737"/>
    <w:rsid w:val="00E87885"/>
    <w:rsid w:val="00E87B11"/>
    <w:rsid w:val="00E87CC4"/>
    <w:rsid w:val="00E902EA"/>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AAE"/>
    <w:rsid w:val="00E96BA3"/>
    <w:rsid w:val="00E96DBD"/>
    <w:rsid w:val="00E97020"/>
    <w:rsid w:val="00E97026"/>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81B"/>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5E3"/>
    <w:rsid w:val="00EB47EB"/>
    <w:rsid w:val="00EB4917"/>
    <w:rsid w:val="00EB4BF9"/>
    <w:rsid w:val="00EB4DE5"/>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42"/>
    <w:rsid w:val="00EB72B0"/>
    <w:rsid w:val="00EB76C6"/>
    <w:rsid w:val="00EB7835"/>
    <w:rsid w:val="00EB793A"/>
    <w:rsid w:val="00EB7A23"/>
    <w:rsid w:val="00EB7BE4"/>
    <w:rsid w:val="00EC0307"/>
    <w:rsid w:val="00EC04C7"/>
    <w:rsid w:val="00EC0576"/>
    <w:rsid w:val="00EC0D85"/>
    <w:rsid w:val="00EC0FA3"/>
    <w:rsid w:val="00EC1453"/>
    <w:rsid w:val="00EC160D"/>
    <w:rsid w:val="00EC1636"/>
    <w:rsid w:val="00EC1974"/>
    <w:rsid w:val="00EC212A"/>
    <w:rsid w:val="00EC2427"/>
    <w:rsid w:val="00EC25BA"/>
    <w:rsid w:val="00EC297D"/>
    <w:rsid w:val="00EC2B26"/>
    <w:rsid w:val="00EC2F43"/>
    <w:rsid w:val="00EC30D0"/>
    <w:rsid w:val="00EC34EB"/>
    <w:rsid w:val="00EC3BE7"/>
    <w:rsid w:val="00EC3C29"/>
    <w:rsid w:val="00EC3DF1"/>
    <w:rsid w:val="00EC436E"/>
    <w:rsid w:val="00EC4423"/>
    <w:rsid w:val="00EC44A2"/>
    <w:rsid w:val="00EC45B8"/>
    <w:rsid w:val="00EC4795"/>
    <w:rsid w:val="00EC4BE9"/>
    <w:rsid w:val="00EC4D89"/>
    <w:rsid w:val="00EC50EF"/>
    <w:rsid w:val="00EC534C"/>
    <w:rsid w:val="00EC55E3"/>
    <w:rsid w:val="00EC578E"/>
    <w:rsid w:val="00EC57FF"/>
    <w:rsid w:val="00EC5854"/>
    <w:rsid w:val="00EC6032"/>
    <w:rsid w:val="00EC621F"/>
    <w:rsid w:val="00EC63EC"/>
    <w:rsid w:val="00EC64B5"/>
    <w:rsid w:val="00EC654E"/>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2F7"/>
    <w:rsid w:val="00ED1723"/>
    <w:rsid w:val="00ED228C"/>
    <w:rsid w:val="00ED2840"/>
    <w:rsid w:val="00ED2929"/>
    <w:rsid w:val="00ED29EE"/>
    <w:rsid w:val="00ED2CD7"/>
    <w:rsid w:val="00ED315D"/>
    <w:rsid w:val="00ED355B"/>
    <w:rsid w:val="00ED35E7"/>
    <w:rsid w:val="00ED3862"/>
    <w:rsid w:val="00ED41CC"/>
    <w:rsid w:val="00ED487C"/>
    <w:rsid w:val="00ED4902"/>
    <w:rsid w:val="00ED4A16"/>
    <w:rsid w:val="00ED4B5E"/>
    <w:rsid w:val="00ED4B88"/>
    <w:rsid w:val="00ED4BA1"/>
    <w:rsid w:val="00ED4C1D"/>
    <w:rsid w:val="00ED4EF5"/>
    <w:rsid w:val="00ED4FA6"/>
    <w:rsid w:val="00ED50C0"/>
    <w:rsid w:val="00ED566F"/>
    <w:rsid w:val="00ED5775"/>
    <w:rsid w:val="00ED583B"/>
    <w:rsid w:val="00ED5975"/>
    <w:rsid w:val="00ED5A67"/>
    <w:rsid w:val="00ED6091"/>
    <w:rsid w:val="00ED61A0"/>
    <w:rsid w:val="00ED62AD"/>
    <w:rsid w:val="00ED62DE"/>
    <w:rsid w:val="00ED65EB"/>
    <w:rsid w:val="00ED6978"/>
    <w:rsid w:val="00ED6B28"/>
    <w:rsid w:val="00ED6D8B"/>
    <w:rsid w:val="00ED720D"/>
    <w:rsid w:val="00ED72DC"/>
    <w:rsid w:val="00ED7331"/>
    <w:rsid w:val="00ED7D5E"/>
    <w:rsid w:val="00EE003B"/>
    <w:rsid w:val="00EE024C"/>
    <w:rsid w:val="00EE07EE"/>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083"/>
    <w:rsid w:val="00EE64DF"/>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58"/>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8D9"/>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683"/>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4FF2"/>
    <w:rsid w:val="00F150CD"/>
    <w:rsid w:val="00F1531D"/>
    <w:rsid w:val="00F1539B"/>
    <w:rsid w:val="00F153FA"/>
    <w:rsid w:val="00F15501"/>
    <w:rsid w:val="00F15541"/>
    <w:rsid w:val="00F156DA"/>
    <w:rsid w:val="00F15A05"/>
    <w:rsid w:val="00F15B3D"/>
    <w:rsid w:val="00F15D35"/>
    <w:rsid w:val="00F15F5F"/>
    <w:rsid w:val="00F162D9"/>
    <w:rsid w:val="00F165C7"/>
    <w:rsid w:val="00F16CB5"/>
    <w:rsid w:val="00F170CC"/>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43D"/>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2DBE"/>
    <w:rsid w:val="00F33ACD"/>
    <w:rsid w:val="00F33B17"/>
    <w:rsid w:val="00F33BD5"/>
    <w:rsid w:val="00F33C7D"/>
    <w:rsid w:val="00F33DFE"/>
    <w:rsid w:val="00F342C1"/>
    <w:rsid w:val="00F345EE"/>
    <w:rsid w:val="00F347ED"/>
    <w:rsid w:val="00F35678"/>
    <w:rsid w:val="00F357DD"/>
    <w:rsid w:val="00F35908"/>
    <w:rsid w:val="00F35DD2"/>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2FC4"/>
    <w:rsid w:val="00F4328E"/>
    <w:rsid w:val="00F4350A"/>
    <w:rsid w:val="00F43871"/>
    <w:rsid w:val="00F438C7"/>
    <w:rsid w:val="00F43C2E"/>
    <w:rsid w:val="00F44012"/>
    <w:rsid w:val="00F44124"/>
    <w:rsid w:val="00F44624"/>
    <w:rsid w:val="00F446AA"/>
    <w:rsid w:val="00F44AB1"/>
    <w:rsid w:val="00F44F67"/>
    <w:rsid w:val="00F45025"/>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0F2"/>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23B"/>
    <w:rsid w:val="00F633AB"/>
    <w:rsid w:val="00F633E8"/>
    <w:rsid w:val="00F6341C"/>
    <w:rsid w:val="00F638D9"/>
    <w:rsid w:val="00F6396E"/>
    <w:rsid w:val="00F63B28"/>
    <w:rsid w:val="00F63B9C"/>
    <w:rsid w:val="00F63C60"/>
    <w:rsid w:val="00F63DA9"/>
    <w:rsid w:val="00F64132"/>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D65"/>
    <w:rsid w:val="00F66F4F"/>
    <w:rsid w:val="00F67706"/>
    <w:rsid w:val="00F67754"/>
    <w:rsid w:val="00F67BB2"/>
    <w:rsid w:val="00F67BE6"/>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341"/>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4D4"/>
    <w:rsid w:val="00F907B2"/>
    <w:rsid w:val="00F9086C"/>
    <w:rsid w:val="00F90C57"/>
    <w:rsid w:val="00F910D6"/>
    <w:rsid w:val="00F910E2"/>
    <w:rsid w:val="00F91324"/>
    <w:rsid w:val="00F91750"/>
    <w:rsid w:val="00F91A65"/>
    <w:rsid w:val="00F91B2D"/>
    <w:rsid w:val="00F91C04"/>
    <w:rsid w:val="00F91C72"/>
    <w:rsid w:val="00F91E23"/>
    <w:rsid w:val="00F92168"/>
    <w:rsid w:val="00F9220F"/>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066"/>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622"/>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857"/>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734"/>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D56"/>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6B7"/>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0A7"/>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5DA"/>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AE0"/>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3D1"/>
    <w:rsid w:val="00FF0AC2"/>
    <w:rsid w:val="00FF0BFF"/>
    <w:rsid w:val="00FF0DD6"/>
    <w:rsid w:val="00FF0F92"/>
    <w:rsid w:val="00FF1136"/>
    <w:rsid w:val="00FF19A9"/>
    <w:rsid w:val="00FF2053"/>
    <w:rsid w:val="00FF2615"/>
    <w:rsid w:val="00FF2985"/>
    <w:rsid w:val="00FF2AF1"/>
    <w:rsid w:val="00FF2BB1"/>
    <w:rsid w:val="00FF2DE9"/>
    <w:rsid w:val="00FF2F68"/>
    <w:rsid w:val="00FF30A1"/>
    <w:rsid w:val="00FF33FB"/>
    <w:rsid w:val="00FF3842"/>
    <w:rsid w:val="00FF41AE"/>
    <w:rsid w:val="00FF424C"/>
    <w:rsid w:val="00FF4373"/>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52E"/>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목록 단,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raftProposal">
    <w:name w:val="Draft Proposal"/>
    <w:basedOn w:val="ab"/>
    <w:next w:val="a"/>
    <w:uiPriority w:val="99"/>
    <w:qFormat/>
    <w:rsid w:val="00D17576"/>
    <w:pPr>
      <w:tabs>
        <w:tab w:val="num" w:pos="720"/>
        <w:tab w:val="left" w:pos="1701"/>
      </w:tabs>
      <w:spacing w:before="0" w:after="160" w:line="259" w:lineRule="auto"/>
      <w:ind w:left="720" w:hanging="360"/>
    </w:pPr>
    <w:rPr>
      <w:rFonts w:ascii="Arial" w:eastAsia="Calibri" w:hAnsi="Arial" w:cs="Arial"/>
      <w:b/>
      <w:bCs/>
      <w:sz w:val="22"/>
      <w:szCs w:val="22"/>
      <w:lang w:val="en-US"/>
    </w:rPr>
  </w:style>
  <w:style w:type="table" w:customStyle="1" w:styleId="18">
    <w:name w:val="网格型1"/>
    <w:basedOn w:val="a1"/>
    <w:next w:val="afc"/>
    <w:qFormat/>
    <w:rsid w:val="0035760F"/>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1155430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66179987">
      <w:bodyDiv w:val="1"/>
      <w:marLeft w:val="0"/>
      <w:marRight w:val="0"/>
      <w:marTop w:val="0"/>
      <w:marBottom w:val="0"/>
      <w:divBdr>
        <w:top w:val="none" w:sz="0" w:space="0" w:color="auto"/>
        <w:left w:val="none" w:sz="0" w:space="0" w:color="auto"/>
        <w:bottom w:val="none" w:sz="0" w:space="0" w:color="auto"/>
        <w:right w:val="none" w:sz="0" w:space="0" w:color="auto"/>
      </w:divBdr>
    </w:div>
    <w:div w:id="384138728">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98083464">
      <w:bodyDiv w:val="1"/>
      <w:marLeft w:val="0"/>
      <w:marRight w:val="0"/>
      <w:marTop w:val="0"/>
      <w:marBottom w:val="0"/>
      <w:divBdr>
        <w:top w:val="none" w:sz="0" w:space="0" w:color="auto"/>
        <w:left w:val="none" w:sz="0" w:space="0" w:color="auto"/>
        <w:bottom w:val="none" w:sz="0" w:space="0" w:color="auto"/>
        <w:right w:val="none" w:sz="0" w:space="0" w:color="auto"/>
      </w:divBdr>
    </w:div>
    <w:div w:id="555049832">
      <w:bodyDiv w:val="1"/>
      <w:marLeft w:val="0"/>
      <w:marRight w:val="0"/>
      <w:marTop w:val="0"/>
      <w:marBottom w:val="0"/>
      <w:divBdr>
        <w:top w:val="none" w:sz="0" w:space="0" w:color="auto"/>
        <w:left w:val="none" w:sz="0" w:space="0" w:color="auto"/>
        <w:bottom w:val="none" w:sz="0" w:space="0" w:color="auto"/>
        <w:right w:val="none" w:sz="0" w:space="0" w:color="auto"/>
      </w:divBdr>
    </w:div>
    <w:div w:id="565183323">
      <w:bodyDiv w:val="1"/>
      <w:marLeft w:val="0"/>
      <w:marRight w:val="0"/>
      <w:marTop w:val="0"/>
      <w:marBottom w:val="0"/>
      <w:divBdr>
        <w:top w:val="none" w:sz="0" w:space="0" w:color="auto"/>
        <w:left w:val="none" w:sz="0" w:space="0" w:color="auto"/>
        <w:bottom w:val="none" w:sz="0" w:space="0" w:color="auto"/>
        <w:right w:val="none" w:sz="0" w:space="0" w:color="auto"/>
      </w:divBdr>
    </w:div>
    <w:div w:id="66147444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79224327">
      <w:bodyDiv w:val="1"/>
      <w:marLeft w:val="0"/>
      <w:marRight w:val="0"/>
      <w:marTop w:val="0"/>
      <w:marBottom w:val="0"/>
      <w:divBdr>
        <w:top w:val="none" w:sz="0" w:space="0" w:color="auto"/>
        <w:left w:val="none" w:sz="0" w:space="0" w:color="auto"/>
        <w:bottom w:val="none" w:sz="0" w:space="0" w:color="auto"/>
        <w:right w:val="none" w:sz="0" w:space="0" w:color="auto"/>
      </w:divBdr>
    </w:div>
    <w:div w:id="834955650">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22178816">
      <w:bodyDiv w:val="1"/>
      <w:marLeft w:val="0"/>
      <w:marRight w:val="0"/>
      <w:marTop w:val="0"/>
      <w:marBottom w:val="0"/>
      <w:divBdr>
        <w:top w:val="none" w:sz="0" w:space="0" w:color="auto"/>
        <w:left w:val="none" w:sz="0" w:space="0" w:color="auto"/>
        <w:bottom w:val="none" w:sz="0" w:space="0" w:color="auto"/>
        <w:right w:val="none" w:sz="0" w:space="0" w:color="auto"/>
      </w:divBdr>
    </w:div>
    <w:div w:id="1107458825">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2691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80996464">
      <w:bodyDiv w:val="1"/>
      <w:marLeft w:val="0"/>
      <w:marRight w:val="0"/>
      <w:marTop w:val="0"/>
      <w:marBottom w:val="0"/>
      <w:divBdr>
        <w:top w:val="none" w:sz="0" w:space="0" w:color="auto"/>
        <w:left w:val="none" w:sz="0" w:space="0" w:color="auto"/>
        <w:bottom w:val="none" w:sz="0" w:space="0" w:color="auto"/>
        <w:right w:val="none" w:sz="0" w:space="0" w:color="auto"/>
      </w:divBdr>
    </w:div>
    <w:div w:id="1504979624">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16737750">
      <w:bodyDiv w:val="1"/>
      <w:marLeft w:val="0"/>
      <w:marRight w:val="0"/>
      <w:marTop w:val="0"/>
      <w:marBottom w:val="0"/>
      <w:divBdr>
        <w:top w:val="none" w:sz="0" w:space="0" w:color="auto"/>
        <w:left w:val="none" w:sz="0" w:space="0" w:color="auto"/>
        <w:bottom w:val="none" w:sz="0" w:space="0" w:color="auto"/>
        <w:right w:val="none" w:sz="0" w:space="0" w:color="auto"/>
      </w:divBdr>
    </w:div>
    <w:div w:id="1828285594">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84642346">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5175</Words>
  <Characters>29498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CMCC-Yongchang Liu</cp:lastModifiedBy>
  <cp:revision>4</cp:revision>
  <cp:lastPrinted>2013-04-02T02:18:00Z</cp:lastPrinted>
  <dcterms:created xsi:type="dcterms:W3CDTF">2024-08-09T06:08:00Z</dcterms:created>
  <dcterms:modified xsi:type="dcterms:W3CDTF">2024-08-09T06:13:00Z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